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3C68C8"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731915729"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864ADF" w:rsidRDefault="00864ADF" w:rsidP="00864ADF">
      <w:pPr>
        <w:pStyle w:val="Corpodeltesto2"/>
        <w:tabs>
          <w:tab w:val="left" w:pos="6521"/>
        </w:tabs>
        <w:spacing w:line="240" w:lineRule="atLeast"/>
        <w:rPr>
          <w:rFonts w:ascii="Arial" w:hAnsi="Arial" w:cs="Arial"/>
          <w:b/>
          <w:sz w:val="28"/>
          <w:szCs w:val="28"/>
          <w:u w:val="single"/>
        </w:rPr>
      </w:pPr>
    </w:p>
    <w:p w:rsidR="00864ADF" w:rsidRDefault="00864ADF" w:rsidP="00864ADF">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96 del 6.12.2022</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.97</w:t>
      </w:r>
    </w:p>
    <w:p w:rsidR="00864ADF" w:rsidRPr="00172455" w:rsidRDefault="00864ADF" w:rsidP="00864ADF">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3C68C8">
        <w:rPr>
          <w:rFonts w:ascii="Times New Roman" w:hAnsi="Times New Roman"/>
          <w:sz w:val="20"/>
        </w:rPr>
        <w:t>55097/7.12.2022</w:t>
      </w:r>
      <w:bookmarkStart w:id="0" w:name="_GoBack"/>
      <w:bookmarkEnd w:id="0"/>
    </w:p>
    <w:p w:rsidR="00864ADF" w:rsidRDefault="00864ADF" w:rsidP="00864ADF">
      <w:pPr>
        <w:pStyle w:val="Corpodeltesto2"/>
        <w:tabs>
          <w:tab w:val="left" w:pos="6521"/>
        </w:tabs>
        <w:spacing w:line="240" w:lineRule="atLeast"/>
        <w:rPr>
          <w:rFonts w:ascii="Arial" w:hAnsi="Arial" w:cs="Arial"/>
          <w:b/>
          <w:sz w:val="28"/>
          <w:szCs w:val="28"/>
          <w:u w:val="single"/>
        </w:rPr>
      </w:pPr>
    </w:p>
    <w:p w:rsidR="00864ADF" w:rsidRPr="00C16DFB" w:rsidRDefault="00864ADF" w:rsidP="00864ADF">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5 GENNAIO 2023</w:t>
      </w:r>
    </w:p>
    <w:p w:rsidR="00703648" w:rsidRDefault="00703648" w:rsidP="00703648">
      <w:pPr>
        <w:pStyle w:val="Corpodeltesto2"/>
        <w:tabs>
          <w:tab w:val="left" w:pos="6521"/>
        </w:tabs>
        <w:spacing w:line="240" w:lineRule="atLeast"/>
        <w:rPr>
          <w:rFonts w:ascii="Arial" w:hAnsi="Arial" w:cs="Arial"/>
          <w:b/>
          <w:sz w:val="28"/>
          <w:szCs w:val="28"/>
          <w:u w:val="single"/>
        </w:rPr>
      </w:pPr>
    </w:p>
    <w:p w:rsidR="0063188C" w:rsidRPr="0063188C" w:rsidRDefault="0063188C" w:rsidP="008D2181">
      <w:pPr>
        <w:pStyle w:val="Corpodeltesto2"/>
        <w:tabs>
          <w:tab w:val="left" w:pos="6521"/>
        </w:tabs>
        <w:spacing w:line="240" w:lineRule="atLeast"/>
        <w:ind w:left="567"/>
        <w:rPr>
          <w:rFonts w:ascii="Arial" w:hAnsi="Arial" w:cs="Arial"/>
          <w:b/>
          <w:sz w:val="16"/>
          <w:szCs w:val="16"/>
          <w:u w:val="single"/>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2A30FD" w:rsidRPr="002224FB" w:rsidRDefault="00820CC2" w:rsidP="008D2181">
      <w:pPr>
        <w:ind w:left="567"/>
        <w:jc w:val="both"/>
        <w:rPr>
          <w:rFonts w:ascii="Arial" w:hAnsi="Arial" w:cs="Arial"/>
          <w:sz w:val="22"/>
          <w:szCs w:val="22"/>
        </w:rPr>
      </w:pPr>
      <w:r w:rsidRPr="002224FB">
        <w:rPr>
          <w:rFonts w:ascii="Arial" w:hAnsi="Arial" w:cs="Arial"/>
          <w:sz w:val="22"/>
          <w:szCs w:val="22"/>
        </w:rPr>
        <w:t xml:space="preserve">In esecuzione della deliberazione </w:t>
      </w:r>
      <w:r w:rsidR="00A22205">
        <w:rPr>
          <w:rFonts w:ascii="Arial" w:hAnsi="Arial" w:cs="Arial"/>
          <w:sz w:val="22"/>
          <w:szCs w:val="22"/>
        </w:rPr>
        <w:t xml:space="preserve">del Direttore Generale </w:t>
      </w:r>
      <w:r w:rsidRPr="002224FB">
        <w:rPr>
          <w:rFonts w:ascii="Arial" w:hAnsi="Arial" w:cs="Arial"/>
          <w:sz w:val="22"/>
          <w:szCs w:val="22"/>
        </w:rPr>
        <w:t>n.</w:t>
      </w:r>
      <w:r w:rsidR="007113EC" w:rsidRPr="002224FB">
        <w:rPr>
          <w:rFonts w:ascii="Arial" w:hAnsi="Arial" w:cs="Arial"/>
          <w:sz w:val="22"/>
          <w:szCs w:val="22"/>
        </w:rPr>
        <w:t xml:space="preserve"> </w:t>
      </w:r>
      <w:r w:rsidR="0093129B">
        <w:rPr>
          <w:rFonts w:ascii="Arial" w:hAnsi="Arial" w:cs="Arial"/>
          <w:sz w:val="22"/>
          <w:szCs w:val="22"/>
        </w:rPr>
        <w:t>608</w:t>
      </w:r>
      <w:r w:rsidR="004860D7" w:rsidRPr="002224FB">
        <w:rPr>
          <w:rFonts w:ascii="Arial" w:hAnsi="Arial" w:cs="Arial"/>
          <w:sz w:val="22"/>
          <w:szCs w:val="22"/>
        </w:rPr>
        <w:t xml:space="preserve"> </w:t>
      </w:r>
      <w:r w:rsidRPr="002224FB">
        <w:rPr>
          <w:rFonts w:ascii="Arial" w:hAnsi="Arial" w:cs="Arial"/>
          <w:sz w:val="22"/>
          <w:szCs w:val="22"/>
        </w:rPr>
        <w:t>del</w:t>
      </w:r>
      <w:r w:rsidR="004860D7" w:rsidRPr="002224FB">
        <w:rPr>
          <w:rFonts w:ascii="Arial" w:hAnsi="Arial" w:cs="Arial"/>
          <w:sz w:val="22"/>
          <w:szCs w:val="22"/>
        </w:rPr>
        <w:t xml:space="preserve"> </w:t>
      </w:r>
      <w:r w:rsidR="0093129B">
        <w:rPr>
          <w:rFonts w:ascii="Arial" w:hAnsi="Arial" w:cs="Arial"/>
          <w:sz w:val="22"/>
          <w:szCs w:val="22"/>
        </w:rPr>
        <w:t>23.6.2022</w:t>
      </w:r>
      <w:r w:rsidR="00BE77B4">
        <w:rPr>
          <w:rFonts w:ascii="Arial" w:hAnsi="Arial" w:cs="Arial"/>
          <w:sz w:val="22"/>
          <w:szCs w:val="22"/>
        </w:rPr>
        <w:t xml:space="preserve"> </w:t>
      </w:r>
      <w:r w:rsidR="00A22205">
        <w:rPr>
          <w:rFonts w:ascii="Arial" w:hAnsi="Arial" w:cs="Arial"/>
          <w:sz w:val="22"/>
          <w:szCs w:val="22"/>
        </w:rPr>
        <w:t xml:space="preserve">e per le motivazioni in esso contenute - </w:t>
      </w:r>
      <w:r w:rsidRPr="002224FB">
        <w:rPr>
          <w:rFonts w:ascii="Arial" w:hAnsi="Arial" w:cs="Arial"/>
          <w:sz w:val="22"/>
          <w:szCs w:val="22"/>
        </w:rPr>
        <w:t xml:space="preserve"> </w:t>
      </w:r>
      <w:r w:rsidR="00713587" w:rsidRPr="002224FB">
        <w:rPr>
          <w:rFonts w:ascii="Arial" w:hAnsi="Arial" w:cs="Arial"/>
          <w:sz w:val="22"/>
          <w:szCs w:val="22"/>
        </w:rPr>
        <w:t>è</w:t>
      </w:r>
      <w:r w:rsidRPr="002224FB">
        <w:rPr>
          <w:rFonts w:ascii="Arial" w:hAnsi="Arial" w:cs="Arial"/>
          <w:sz w:val="22"/>
          <w:szCs w:val="22"/>
        </w:rPr>
        <w:t xml:space="preserve"> indett</w:t>
      </w:r>
      <w:r w:rsidR="00713587" w:rsidRPr="002224FB">
        <w:rPr>
          <w:rFonts w:ascii="Arial" w:hAnsi="Arial" w:cs="Arial"/>
          <w:sz w:val="22"/>
          <w:szCs w:val="22"/>
        </w:rPr>
        <w:t>o concorso pubblico</w:t>
      </w:r>
      <w:r w:rsidR="00E554D7" w:rsidRPr="002224FB">
        <w:rPr>
          <w:rFonts w:ascii="Arial" w:hAnsi="Arial" w:cs="Arial"/>
          <w:sz w:val="22"/>
          <w:szCs w:val="22"/>
        </w:rPr>
        <w:t>,</w:t>
      </w:r>
      <w:r w:rsidRPr="002224FB">
        <w:rPr>
          <w:rFonts w:ascii="Arial" w:hAnsi="Arial" w:cs="Arial"/>
          <w:sz w:val="22"/>
          <w:szCs w:val="22"/>
        </w:rPr>
        <w:t xml:space="preserve"> per titoli ed esami</w:t>
      </w:r>
      <w:r w:rsidR="00E554D7" w:rsidRPr="002224FB">
        <w:rPr>
          <w:rFonts w:ascii="Arial" w:hAnsi="Arial" w:cs="Arial"/>
          <w:sz w:val="22"/>
          <w:szCs w:val="22"/>
        </w:rPr>
        <w:t>,</w:t>
      </w:r>
      <w:r w:rsidRPr="002224FB">
        <w:rPr>
          <w:rFonts w:ascii="Arial" w:hAnsi="Arial" w:cs="Arial"/>
          <w:sz w:val="22"/>
          <w:szCs w:val="22"/>
        </w:rPr>
        <w:t xml:space="preserve"> per la copertura di</w:t>
      </w:r>
      <w:r w:rsidR="002A30FD" w:rsidRPr="002224FB">
        <w:rPr>
          <w:rFonts w:ascii="Arial" w:hAnsi="Arial" w:cs="Arial"/>
          <w:sz w:val="22"/>
          <w:szCs w:val="22"/>
        </w:rPr>
        <w:t>:</w:t>
      </w:r>
    </w:p>
    <w:p w:rsidR="00BF2EB2" w:rsidRPr="002224FB" w:rsidRDefault="00BF2EB2" w:rsidP="008D2181">
      <w:pPr>
        <w:ind w:left="567"/>
        <w:jc w:val="both"/>
        <w:rPr>
          <w:rFonts w:ascii="Arial" w:hAnsi="Arial" w:cs="Arial"/>
          <w:sz w:val="22"/>
          <w:szCs w:val="22"/>
        </w:rPr>
      </w:pPr>
    </w:p>
    <w:p w:rsidR="00A22205" w:rsidRDefault="00F51280" w:rsidP="008D2181">
      <w:pPr>
        <w:tabs>
          <w:tab w:val="left" w:pos="142"/>
          <w:tab w:val="left" w:pos="567"/>
          <w:tab w:val="left" w:pos="2160"/>
          <w:tab w:val="left" w:pos="4500"/>
        </w:tabs>
        <w:spacing w:line="282" w:lineRule="atLeast"/>
        <w:ind w:left="567"/>
        <w:jc w:val="center"/>
        <w:rPr>
          <w:rFonts w:ascii="Arial" w:hAnsi="Arial" w:cs="Arial"/>
          <w:b/>
          <w:sz w:val="24"/>
          <w:szCs w:val="24"/>
        </w:rPr>
      </w:pPr>
      <w:r w:rsidRPr="002224FB">
        <w:rPr>
          <w:rFonts w:ascii="Arial" w:hAnsi="Arial" w:cs="Arial"/>
          <w:b/>
          <w:sz w:val="24"/>
          <w:szCs w:val="24"/>
        </w:rPr>
        <w:t xml:space="preserve">n. </w:t>
      </w:r>
      <w:r w:rsidR="00C84DB2">
        <w:rPr>
          <w:rFonts w:ascii="Arial" w:hAnsi="Arial" w:cs="Arial"/>
          <w:b/>
          <w:sz w:val="24"/>
          <w:szCs w:val="24"/>
        </w:rPr>
        <w:t>35</w:t>
      </w:r>
      <w:r w:rsidR="00102E9C" w:rsidRPr="002224FB">
        <w:rPr>
          <w:rFonts w:ascii="Arial" w:hAnsi="Arial" w:cs="Arial"/>
          <w:b/>
          <w:sz w:val="24"/>
          <w:szCs w:val="24"/>
        </w:rPr>
        <w:t xml:space="preserve"> posti</w:t>
      </w:r>
      <w:r w:rsidR="0043256E" w:rsidRPr="002224FB">
        <w:rPr>
          <w:rFonts w:ascii="Arial" w:hAnsi="Arial" w:cs="Arial"/>
          <w:b/>
          <w:sz w:val="24"/>
          <w:szCs w:val="24"/>
        </w:rPr>
        <w:t xml:space="preserve"> di </w:t>
      </w:r>
      <w:r w:rsidR="00A22205">
        <w:rPr>
          <w:rFonts w:ascii="Arial" w:hAnsi="Arial" w:cs="Arial"/>
          <w:b/>
          <w:sz w:val="24"/>
          <w:szCs w:val="24"/>
        </w:rPr>
        <w:t>COLLABORATORE PROFESSIONALE SANITARIO</w:t>
      </w:r>
    </w:p>
    <w:p w:rsidR="00A22205" w:rsidRDefault="00A22205" w:rsidP="008D2181">
      <w:pPr>
        <w:tabs>
          <w:tab w:val="left" w:pos="142"/>
          <w:tab w:val="left" w:pos="567"/>
          <w:tab w:val="left" w:pos="2160"/>
          <w:tab w:val="left" w:pos="4500"/>
        </w:tabs>
        <w:spacing w:line="282" w:lineRule="atLeast"/>
        <w:ind w:left="567"/>
        <w:jc w:val="center"/>
        <w:rPr>
          <w:rFonts w:ascii="Arial" w:hAnsi="Arial" w:cs="Arial"/>
          <w:b/>
          <w:sz w:val="24"/>
          <w:szCs w:val="24"/>
        </w:rPr>
      </w:pPr>
      <w:r>
        <w:rPr>
          <w:rFonts w:ascii="Arial" w:hAnsi="Arial" w:cs="Arial"/>
          <w:b/>
          <w:sz w:val="24"/>
          <w:szCs w:val="24"/>
        </w:rPr>
        <w:t xml:space="preserve">INFERMIERE </w:t>
      </w:r>
      <w:r w:rsidR="000C3389">
        <w:rPr>
          <w:rFonts w:ascii="Arial" w:hAnsi="Arial" w:cs="Arial"/>
          <w:b/>
          <w:sz w:val="24"/>
          <w:szCs w:val="24"/>
        </w:rPr>
        <w:t xml:space="preserve">(categoria </w:t>
      </w:r>
      <w:r>
        <w:rPr>
          <w:rFonts w:ascii="Arial" w:hAnsi="Arial" w:cs="Arial"/>
          <w:b/>
          <w:sz w:val="24"/>
          <w:szCs w:val="24"/>
        </w:rPr>
        <w:t>D</w:t>
      </w:r>
      <w:r w:rsidR="000C3389">
        <w:rPr>
          <w:rFonts w:ascii="Arial" w:hAnsi="Arial" w:cs="Arial"/>
          <w:b/>
          <w:sz w:val="24"/>
          <w:szCs w:val="24"/>
        </w:rPr>
        <w:t>)</w:t>
      </w:r>
    </w:p>
    <w:p w:rsidR="00A22205" w:rsidRPr="00A22205" w:rsidRDefault="000C3389" w:rsidP="008D2181">
      <w:pPr>
        <w:tabs>
          <w:tab w:val="left" w:pos="142"/>
          <w:tab w:val="left" w:pos="567"/>
          <w:tab w:val="left" w:pos="2160"/>
          <w:tab w:val="left" w:pos="4500"/>
        </w:tabs>
        <w:spacing w:line="282" w:lineRule="atLeast"/>
        <w:ind w:left="567"/>
        <w:jc w:val="center"/>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tempo pieno</w:t>
      </w:r>
      <w:r w:rsidR="00A22205">
        <w:rPr>
          <w:rFonts w:ascii="Arial" w:hAnsi="Arial" w:cs="Arial"/>
          <w:b/>
          <w:sz w:val="24"/>
          <w:szCs w:val="24"/>
        </w:rPr>
        <w:t xml:space="preserve"> da </w:t>
      </w:r>
      <w:r w:rsidR="00A22205" w:rsidRPr="00A22205">
        <w:rPr>
          <w:rFonts w:ascii="Arial" w:hAnsi="Arial" w:cs="Arial"/>
          <w:b/>
          <w:sz w:val="24"/>
          <w:szCs w:val="24"/>
        </w:rPr>
        <w:t>assegnare  alle attività con articolazione oraria sulle 24 ore</w:t>
      </w:r>
    </w:p>
    <w:p w:rsidR="00B41EB9" w:rsidRDefault="00B41EB9" w:rsidP="008D2181">
      <w:pPr>
        <w:tabs>
          <w:tab w:val="left" w:pos="142"/>
          <w:tab w:val="left" w:pos="567"/>
          <w:tab w:val="left" w:pos="2160"/>
          <w:tab w:val="left" w:pos="4500"/>
        </w:tabs>
        <w:spacing w:line="282" w:lineRule="atLeast"/>
        <w:ind w:left="567"/>
        <w:jc w:val="center"/>
        <w:rPr>
          <w:rFonts w:ascii="Arial" w:hAnsi="Arial" w:cs="Arial"/>
          <w:b/>
          <w:sz w:val="24"/>
          <w:szCs w:val="24"/>
        </w:rPr>
      </w:pPr>
    </w:p>
    <w:p w:rsidR="008D2181" w:rsidRDefault="008D2181" w:rsidP="008D2181">
      <w:pPr>
        <w:ind w:left="567"/>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 vincitor</w:t>
      </w:r>
      <w:r w:rsidR="008727EC">
        <w:rPr>
          <w:rFonts w:ascii="Arial" w:hAnsi="Arial" w:cs="Arial"/>
          <w:sz w:val="22"/>
        </w:rPr>
        <w:t>i,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8D2181" w:rsidRDefault="008D2181" w:rsidP="008D2181">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8D2181" w:rsidRDefault="008D2181" w:rsidP="008D2181">
      <w:pPr>
        <w:pStyle w:val="Paragrafoelenco"/>
        <w:numPr>
          <w:ilvl w:val="0"/>
          <w:numId w:val="40"/>
        </w:numPr>
        <w:ind w:left="567" w:firstLine="0"/>
        <w:jc w:val="both"/>
        <w:rPr>
          <w:rFonts w:ascii="Arial" w:hAnsi="Arial" w:cs="Arial"/>
          <w:sz w:val="22"/>
        </w:rPr>
      </w:pPr>
      <w:r w:rsidRPr="00051480">
        <w:rPr>
          <w:rFonts w:ascii="Arial" w:hAnsi="Arial" w:cs="Arial"/>
          <w:sz w:val="22"/>
        </w:rPr>
        <w:t xml:space="preserve">dall’art. 1014, comma </w:t>
      </w:r>
      <w:r>
        <w:rPr>
          <w:rFonts w:ascii="Arial" w:hAnsi="Arial" w:cs="Arial"/>
          <w:sz w:val="22"/>
        </w:rPr>
        <w:t>3</w:t>
      </w:r>
      <w:r w:rsidRPr="00051480">
        <w:rPr>
          <w:rFonts w:ascii="Arial" w:hAnsi="Arial" w:cs="Arial"/>
          <w:sz w:val="22"/>
        </w:rPr>
        <w:t xml:space="preserve"> e </w:t>
      </w:r>
      <w:r>
        <w:rPr>
          <w:rFonts w:ascii="Arial" w:hAnsi="Arial" w:cs="Arial"/>
          <w:sz w:val="22"/>
        </w:rPr>
        <w:t>4</w:t>
      </w:r>
      <w:r w:rsidRPr="00051480">
        <w:rPr>
          <w:rFonts w:ascii="Arial" w:hAnsi="Arial" w:cs="Arial"/>
          <w:sz w:val="22"/>
        </w:rPr>
        <w:t xml:space="preserve"> e d</w:t>
      </w:r>
      <w:r>
        <w:rPr>
          <w:rFonts w:ascii="Arial" w:hAnsi="Arial" w:cs="Arial"/>
          <w:sz w:val="22"/>
        </w:rPr>
        <w:t>a</w:t>
      </w:r>
      <w:r w:rsidRPr="00051480">
        <w:rPr>
          <w:rFonts w:ascii="Arial" w:hAnsi="Arial" w:cs="Arial"/>
          <w:sz w:val="22"/>
        </w:rPr>
        <w:t xml:space="preserve">ll’art. 678 comma 9 </w:t>
      </w:r>
      <w:proofErr w:type="gramStart"/>
      <w:r w:rsidRPr="00051480">
        <w:rPr>
          <w:rFonts w:ascii="Arial" w:hAnsi="Arial" w:cs="Arial"/>
          <w:sz w:val="22"/>
        </w:rPr>
        <w:t>del  D.lgs.</w:t>
      </w:r>
      <w:proofErr w:type="gramEnd"/>
      <w:r w:rsidRPr="00051480">
        <w:rPr>
          <w:rFonts w:ascii="Arial" w:hAnsi="Arial" w:cs="Arial"/>
          <w:sz w:val="22"/>
        </w:rPr>
        <w:t xml:space="preserve"> n. 66/2010</w:t>
      </w:r>
      <w:r>
        <w:rPr>
          <w:rFonts w:ascii="Arial" w:hAnsi="Arial" w:cs="Arial"/>
          <w:sz w:val="22"/>
        </w:rPr>
        <w:t xml:space="preserve"> e successive modifiche e integrazioni, essendosi determinata un cumulo di frazioni di riserva pari/superiore all’unità, </w:t>
      </w:r>
      <w:r>
        <w:rPr>
          <w:rFonts w:ascii="Arial" w:hAnsi="Arial" w:cs="Arial"/>
          <w:sz w:val="22"/>
          <w:szCs w:val="22"/>
        </w:rPr>
        <w:t xml:space="preserve">n. </w:t>
      </w:r>
      <w:r w:rsidR="00C84DB2">
        <w:rPr>
          <w:rFonts w:ascii="Arial" w:hAnsi="Arial" w:cs="Arial"/>
          <w:sz w:val="22"/>
          <w:szCs w:val="22"/>
        </w:rPr>
        <w:t>10</w:t>
      </w:r>
      <w:r>
        <w:rPr>
          <w:rFonts w:ascii="Arial" w:hAnsi="Arial" w:cs="Arial"/>
          <w:sz w:val="22"/>
          <w:szCs w:val="22"/>
        </w:rPr>
        <w:t xml:space="preserve"> posti dei n. </w:t>
      </w:r>
      <w:r w:rsidR="00C84DB2">
        <w:rPr>
          <w:rFonts w:ascii="Arial" w:hAnsi="Arial" w:cs="Arial"/>
          <w:sz w:val="22"/>
          <w:szCs w:val="22"/>
        </w:rPr>
        <w:t>3</w:t>
      </w:r>
      <w:r>
        <w:rPr>
          <w:rFonts w:ascii="Arial" w:hAnsi="Arial" w:cs="Arial"/>
          <w:sz w:val="22"/>
          <w:szCs w:val="22"/>
        </w:rPr>
        <w:t xml:space="preserve">5 a concorso sono riservati prioritariamente a volontari delle FF.AA; </w:t>
      </w:r>
    </w:p>
    <w:p w:rsidR="008D2181" w:rsidRDefault="008D2181" w:rsidP="008D2181">
      <w:pPr>
        <w:pStyle w:val="Paragrafoelenco"/>
        <w:numPr>
          <w:ilvl w:val="0"/>
          <w:numId w:val="40"/>
        </w:numPr>
        <w:ind w:left="567" w:firstLine="0"/>
        <w:jc w:val="both"/>
        <w:rPr>
          <w:rFonts w:ascii="Arial" w:hAnsi="Arial" w:cs="Arial"/>
          <w:sz w:val="22"/>
        </w:rPr>
      </w:pPr>
      <w:proofErr w:type="gramStart"/>
      <w:r>
        <w:rPr>
          <w:rFonts w:ascii="Arial" w:hAnsi="Arial" w:cs="Arial"/>
          <w:sz w:val="22"/>
        </w:rPr>
        <w:t>dalla</w:t>
      </w:r>
      <w:proofErr w:type="gramEnd"/>
      <w:r>
        <w:rPr>
          <w:rFonts w:ascii="Arial" w:hAnsi="Arial" w:cs="Arial"/>
          <w:sz w:val="22"/>
        </w:rPr>
        <w:t xml:space="preserve"> </w:t>
      </w:r>
      <w:r w:rsidRPr="00051480">
        <w:rPr>
          <w:rFonts w:ascii="Arial" w:hAnsi="Arial" w:cs="Arial"/>
          <w:sz w:val="22"/>
        </w:rPr>
        <w:t xml:space="preserve">Legge 68/99 e </w:t>
      </w:r>
      <w:proofErr w:type="spellStart"/>
      <w:r w:rsidRPr="00051480">
        <w:rPr>
          <w:rFonts w:ascii="Arial" w:hAnsi="Arial" w:cs="Arial"/>
          <w:sz w:val="22"/>
        </w:rPr>
        <w:t>s.m.i.</w:t>
      </w:r>
      <w:proofErr w:type="spellEnd"/>
      <w:r>
        <w:rPr>
          <w:rFonts w:ascii="Arial" w:hAnsi="Arial" w:cs="Arial"/>
          <w:sz w:val="22"/>
        </w:rPr>
        <w:t xml:space="preserve">; </w:t>
      </w:r>
    </w:p>
    <w:p w:rsidR="008D2181" w:rsidRPr="008E3BE5" w:rsidRDefault="008D2181" w:rsidP="008D2181">
      <w:pPr>
        <w:pStyle w:val="Paragrafoelenco"/>
        <w:numPr>
          <w:ilvl w:val="0"/>
          <w:numId w:val="40"/>
        </w:numPr>
        <w:ind w:left="567" w:firstLine="0"/>
        <w:jc w:val="both"/>
        <w:rPr>
          <w:rFonts w:ascii="Arial" w:hAnsi="Arial" w:cs="Arial"/>
          <w:sz w:val="22"/>
        </w:rPr>
      </w:pPr>
      <w:proofErr w:type="gramStart"/>
      <w:r>
        <w:rPr>
          <w:rFonts w:ascii="Arial" w:hAnsi="Arial" w:cs="Arial"/>
          <w:sz w:val="22"/>
        </w:rPr>
        <w:t>da</w:t>
      </w:r>
      <w:proofErr w:type="gramEnd"/>
      <w:r w:rsidRPr="00051480">
        <w:rPr>
          <w:rFonts w:ascii="Arial" w:hAnsi="Arial" w:cs="Arial"/>
          <w:sz w:val="22"/>
        </w:rPr>
        <w:t xml:space="preserve"> ulteriori leggi speciali in favore di particolari categorie di cittadini</w:t>
      </w:r>
      <w:r>
        <w:rPr>
          <w:rFonts w:ascii="Arial" w:hAnsi="Arial" w:cs="Arial"/>
          <w:sz w:val="22"/>
        </w:rPr>
        <w:t xml:space="preserve">, </w:t>
      </w:r>
      <w:r w:rsidRPr="008E3BE5">
        <w:rPr>
          <w:rFonts w:ascii="Arial" w:hAnsi="Arial" w:cs="Arial"/>
          <w:sz w:val="22"/>
        </w:rPr>
        <w:t>fermi restando i limiti percentuali e l’ordine di priorità previsti a norma di legge.</w:t>
      </w:r>
    </w:p>
    <w:p w:rsidR="008D2181" w:rsidRDefault="008D2181" w:rsidP="008D2181">
      <w:pPr>
        <w:pStyle w:val="Paragrafoelenco"/>
        <w:ind w:left="567"/>
        <w:jc w:val="both"/>
        <w:rPr>
          <w:rFonts w:ascii="Arial" w:hAnsi="Arial" w:cs="Arial"/>
          <w:sz w:val="22"/>
        </w:rPr>
      </w:pPr>
    </w:p>
    <w:p w:rsidR="008D2181" w:rsidRPr="00051480" w:rsidRDefault="008D2181" w:rsidP="008D2181">
      <w:pPr>
        <w:ind w:left="567"/>
        <w:jc w:val="both"/>
        <w:rPr>
          <w:rFonts w:ascii="Arial" w:hAnsi="Arial" w:cs="Arial"/>
          <w:sz w:val="22"/>
        </w:rPr>
      </w:pPr>
      <w:r w:rsidRPr="00051480">
        <w:rPr>
          <w:rFonts w:ascii="Arial" w:hAnsi="Arial" w:cs="Arial"/>
          <w:sz w:val="22"/>
          <w:u w:val="single"/>
        </w:rPr>
        <w:t>La mancata dichiarazione dell’aver diritto alla riserva all’atto di presentazione della domanda equivale a rinuncia ad usufruire dei benefici</w:t>
      </w:r>
      <w:r w:rsidRPr="00051480">
        <w:rPr>
          <w:rFonts w:ascii="Arial" w:hAnsi="Arial" w:cs="Arial"/>
          <w:sz w:val="22"/>
        </w:rPr>
        <w:t xml:space="preserve">.  </w:t>
      </w:r>
    </w:p>
    <w:p w:rsidR="008D2181" w:rsidRDefault="008D2181"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727EC" w:rsidRDefault="008727E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C84DB2">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C84DB2">
      <w:pPr>
        <w:pStyle w:val="Paragrafoelenco"/>
        <w:spacing w:after="40"/>
        <w:ind w:left="851"/>
        <w:jc w:val="both"/>
        <w:rPr>
          <w:rFonts w:ascii="Arial" w:hAnsi="Arial" w:cs="Arial"/>
          <w:sz w:val="22"/>
          <w:szCs w:val="22"/>
        </w:rPr>
      </w:pPr>
    </w:p>
    <w:p w:rsidR="00C84DB2" w:rsidRPr="002224FB" w:rsidRDefault="00C84DB2" w:rsidP="00C84DB2">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C84DB2">
      <w:pPr>
        <w:pStyle w:val="Pa57"/>
        <w:numPr>
          <w:ilvl w:val="0"/>
          <w:numId w:val="46"/>
        </w:numPr>
        <w:spacing w:after="40"/>
        <w:jc w:val="both"/>
        <w:rPr>
          <w:rFonts w:ascii="Arial" w:hAnsi="Arial" w:cs="Arial"/>
          <w:sz w:val="22"/>
          <w:szCs w:val="22"/>
        </w:rPr>
      </w:pPr>
      <w:proofErr w:type="gramStart"/>
      <w:r w:rsidRPr="006448C7">
        <w:rPr>
          <w:rFonts w:ascii="Arial" w:hAnsi="Arial" w:cs="Arial"/>
          <w:sz w:val="22"/>
          <w:szCs w:val="22"/>
        </w:rPr>
        <w:lastRenderedPageBreak/>
        <w:t>i</w:t>
      </w:r>
      <w:proofErr w:type="gramEnd"/>
      <w:r w:rsidRPr="006448C7">
        <w:rPr>
          <w:rFonts w:ascii="Arial" w:hAnsi="Arial" w:cs="Arial"/>
          <w:sz w:val="22"/>
          <w:szCs w:val="22"/>
        </w:rPr>
        <w:t xml:space="preserve"> cittadini degli Stati membri dell’Unione Europea e i loro familiari, non aventi la cittadinanza di uno Stato membro dell’Uni</w:t>
      </w:r>
      <w:r w:rsidR="0093129B">
        <w:rPr>
          <w:rFonts w:ascii="Arial" w:hAnsi="Arial" w:cs="Arial"/>
          <w:sz w:val="22"/>
          <w:szCs w:val="22"/>
        </w:rPr>
        <w:t>o</w:t>
      </w:r>
      <w:r w:rsidRPr="006448C7">
        <w:rPr>
          <w:rFonts w:ascii="Arial" w:hAnsi="Arial" w:cs="Arial"/>
          <w:sz w:val="22"/>
          <w:szCs w:val="22"/>
        </w:rPr>
        <w:t xml:space="preserve">ne Europea, che siano titolari del diritto di soggiorno o del diritto di soggiorno permanente; </w:t>
      </w:r>
    </w:p>
    <w:p w:rsidR="00C84DB2" w:rsidRPr="006448C7" w:rsidRDefault="00C84DB2" w:rsidP="00C84DB2">
      <w:pPr>
        <w:pStyle w:val="Pa57"/>
        <w:numPr>
          <w:ilvl w:val="0"/>
          <w:numId w:val="46"/>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C84DB2" w:rsidRPr="002224FB" w:rsidRDefault="00C84DB2" w:rsidP="00C84DB2">
      <w:pPr>
        <w:pStyle w:val="Default"/>
        <w:ind w:left="851" w:hanging="425"/>
        <w:rPr>
          <w:rFonts w:ascii="Arial" w:hAnsi="Arial" w:cs="Arial"/>
        </w:rPr>
      </w:pP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ivi compresa l’idoneità e la disponibilità all’effettuazione dell’orario di lavoro articolato in turni sulle 24 ore nell’ambito dei reparti di degenza anche ad elevato carico assistenziale</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L’accertamento dell’idoneità fisica a tutti i compiti rientranti nella qualifica di Infermiere,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Non possono accedere a</w:t>
      </w:r>
      <w:r>
        <w:rPr>
          <w:rFonts w:ascii="Arial" w:hAnsi="Arial" w:cs="Arial"/>
          <w:sz w:val="22"/>
          <w:szCs w:val="22"/>
        </w:rPr>
        <w:t xml:space="preserve">lla presente procedura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8D2181" w:rsidRPr="00A22205"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8D2181" w:rsidRDefault="008D2181" w:rsidP="008D2181">
      <w:pPr>
        <w:pStyle w:val="Paragrafoelenco"/>
        <w:ind w:left="567"/>
        <w:rPr>
          <w:rFonts w:ascii="Arial" w:hAnsi="Arial" w:cs="Arial"/>
          <w:b/>
          <w:sz w:val="22"/>
          <w:szCs w:val="22"/>
        </w:rPr>
      </w:pPr>
    </w:p>
    <w:p w:rsidR="007D1C81" w:rsidRPr="00A22205" w:rsidRDefault="007D1C81"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8D2181" w:rsidRDefault="008D2181" w:rsidP="008D2181">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di 1° livello in INFERMIERISTICA (Classe L/SNT1) </w:t>
      </w:r>
      <w:r w:rsidRPr="00A22205">
        <w:rPr>
          <w:rFonts w:ascii="Arial" w:hAnsi="Arial" w:cs="Arial"/>
          <w:sz w:val="22"/>
          <w:szCs w:val="22"/>
        </w:rPr>
        <w:t xml:space="preserve">o diploma universitario di Infermiere </w:t>
      </w:r>
      <w:r>
        <w:rPr>
          <w:rFonts w:ascii="Arial" w:hAnsi="Arial" w:cs="Arial"/>
          <w:sz w:val="22"/>
          <w:szCs w:val="22"/>
        </w:rPr>
        <w:t xml:space="preserve">conseguito ai sensi dell’art.6 comma 4 del D.lgs. 502/1992 e </w:t>
      </w:r>
      <w:proofErr w:type="spellStart"/>
      <w:r>
        <w:rPr>
          <w:rFonts w:ascii="Arial" w:hAnsi="Arial" w:cs="Arial"/>
          <w:sz w:val="22"/>
          <w:szCs w:val="22"/>
        </w:rPr>
        <w:t>s.m.i.</w:t>
      </w:r>
      <w:proofErr w:type="spellEnd"/>
      <w:r>
        <w:rPr>
          <w:rFonts w:ascii="Arial" w:hAnsi="Arial" w:cs="Arial"/>
          <w:sz w:val="22"/>
          <w:szCs w:val="22"/>
        </w:rPr>
        <w:t xml:space="preserve"> ovver</w:t>
      </w:r>
      <w:r w:rsidRPr="00A22205">
        <w:rPr>
          <w:rFonts w:ascii="Arial" w:hAnsi="Arial" w:cs="Arial"/>
          <w:sz w:val="22"/>
          <w:szCs w:val="22"/>
        </w:rPr>
        <w:t>o i diplomi e attestati conseguiti in base al precedente ordinamento riconosciuti equipollenti, ai sensi delle vigenti disposizioni, al diploma universitario ai fini dell’esercizio dell’attività professionale e dell’accesso ai pubblici uffici dal D.M. 27.7.2000;</w:t>
      </w:r>
    </w:p>
    <w:p w:rsidR="00C84DB2" w:rsidRPr="00C84DB2" w:rsidRDefault="00C84DB2" w:rsidP="00C84DB2">
      <w:pPr>
        <w:jc w:val="both"/>
        <w:rPr>
          <w:rFonts w:ascii="Arial" w:hAnsi="Arial" w:cs="Arial"/>
          <w:sz w:val="22"/>
          <w:szCs w:val="22"/>
        </w:rPr>
      </w:pPr>
    </w:p>
    <w:p w:rsidR="008D2181" w:rsidRPr="008D2181" w:rsidRDefault="008D2181" w:rsidP="008D2181">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iscrizione</w:t>
      </w:r>
      <w:proofErr w:type="gramEnd"/>
      <w:r w:rsidRPr="00A22205">
        <w:rPr>
          <w:rFonts w:ascii="Arial" w:hAnsi="Arial" w:cs="Arial"/>
          <w:b/>
          <w:sz w:val="22"/>
          <w:szCs w:val="22"/>
        </w:rPr>
        <w:t xml:space="preserve"> all’albo professionale. </w:t>
      </w:r>
    </w:p>
    <w:p w:rsidR="008D2181" w:rsidRPr="00A22205" w:rsidRDefault="008D2181" w:rsidP="008D2181">
      <w:pPr>
        <w:pStyle w:val="Paragrafoelenco"/>
        <w:ind w:left="567"/>
        <w:jc w:val="both"/>
        <w:rPr>
          <w:rFonts w:ascii="Arial" w:hAnsi="Arial" w:cs="Arial"/>
          <w:sz w:val="22"/>
          <w:szCs w:val="22"/>
        </w:rPr>
      </w:pPr>
      <w:r w:rsidRPr="00A22205">
        <w:rPr>
          <w:rFonts w:ascii="Arial" w:hAnsi="Arial" w:cs="Arial"/>
          <w:sz w:val="22"/>
          <w:szCs w:val="22"/>
        </w:rPr>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8D2181" w:rsidRPr="00051480" w:rsidRDefault="008D2181" w:rsidP="008D2181">
      <w:pPr>
        <w:pStyle w:val="Paragrafoelenco"/>
        <w:ind w:left="567"/>
        <w:jc w:val="both"/>
        <w:rPr>
          <w:rFonts w:ascii="Arial" w:hAnsi="Arial" w:cs="Arial"/>
          <w:sz w:val="22"/>
          <w:szCs w:val="22"/>
          <w:u w:val="single"/>
        </w:rPr>
      </w:pPr>
    </w:p>
    <w:p w:rsidR="008D2181" w:rsidRPr="00051480" w:rsidRDefault="008D2181" w:rsidP="008D2181">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ai sensi dell’art. 38 del D.l.gs 165/2001 e </w:t>
      </w:r>
      <w:proofErr w:type="spellStart"/>
      <w:r w:rsidRPr="00051480">
        <w:rPr>
          <w:rFonts w:ascii="Arial" w:hAnsi="Arial" w:cs="Arial"/>
          <w:sz w:val="22"/>
          <w:szCs w:val="22"/>
        </w:rPr>
        <w:t>s.m.i.</w:t>
      </w:r>
      <w:proofErr w:type="spellEnd"/>
      <w:r w:rsidRPr="00051480">
        <w:rPr>
          <w:rFonts w:ascii="Arial" w:hAnsi="Arial" w:cs="Arial"/>
          <w:sz w:val="22"/>
          <w:szCs w:val="22"/>
        </w:rPr>
        <w:t xml:space="preserve">  </w:t>
      </w:r>
    </w:p>
    <w:p w:rsidR="008D2181" w:rsidRDefault="008D2181" w:rsidP="008D2181">
      <w:pPr>
        <w:pStyle w:val="Paragrafoelenco"/>
        <w:ind w:left="567"/>
        <w:jc w:val="both"/>
        <w:rPr>
          <w:rFonts w:ascii="Arial" w:hAnsi="Arial" w:cs="Arial"/>
          <w:sz w:val="22"/>
          <w:szCs w:val="22"/>
        </w:rPr>
      </w:pPr>
    </w:p>
    <w:p w:rsidR="008D2181" w:rsidRPr="000A2148" w:rsidRDefault="008D2181" w:rsidP="008D2181">
      <w:pPr>
        <w:pStyle w:val="Paragrafoelenco"/>
        <w:ind w:left="567"/>
        <w:jc w:val="both"/>
        <w:rPr>
          <w:rFonts w:ascii="Arial" w:hAnsi="Arial" w:cs="Arial"/>
          <w:sz w:val="22"/>
          <w:szCs w:val="22"/>
        </w:rPr>
      </w:pPr>
      <w:r w:rsidRPr="000A2148">
        <w:rPr>
          <w:rFonts w:ascii="Arial" w:hAnsi="Arial" w:cs="Arial"/>
          <w:sz w:val="22"/>
          <w:szCs w:val="22"/>
        </w:rPr>
        <w:t>I PREDETTI REQUISITI DEVONO ESSERE POSSEDUTI ALLA DATA DI SCADENZA DEL TERMINE STABILITO NEL PRESENTE BANDO DI CONCORSO PER LA PRESENTAZIONE DELLE DOMANDE DI AMMISSIONE.</w:t>
      </w:r>
    </w:p>
    <w:p w:rsidR="008D2181" w:rsidRPr="000A2148" w:rsidRDefault="008D2181"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8D2181">
      <w:pPr>
        <w:pStyle w:val="Paragrafoelenco"/>
        <w:ind w:left="567"/>
        <w:jc w:val="both"/>
        <w:rPr>
          <w:rFonts w:ascii="Arial" w:hAnsi="Arial" w:cs="Arial"/>
          <w:sz w:val="22"/>
          <w:szCs w:val="22"/>
        </w:rPr>
      </w:pPr>
    </w:p>
    <w:p w:rsidR="008D2181" w:rsidRPr="00BD5579" w:rsidRDefault="008D2181" w:rsidP="008D2181">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8D2181" w:rsidRPr="00BD5579" w:rsidRDefault="008D2181" w:rsidP="008D2181">
      <w:pPr>
        <w:pStyle w:val="Corpotesto"/>
        <w:ind w:left="709"/>
        <w:jc w:val="both"/>
        <w:rPr>
          <w:rFonts w:ascii="Arial" w:hAnsi="Arial" w:cs="Arial"/>
          <w:sz w:val="22"/>
          <w:szCs w:val="22"/>
        </w:rPr>
      </w:pPr>
    </w:p>
    <w:p w:rsidR="008D2181" w:rsidRDefault="008D2181" w:rsidP="008D2181">
      <w:pPr>
        <w:pStyle w:val="Corpotesto"/>
        <w:numPr>
          <w:ilvl w:val="0"/>
          <w:numId w:val="42"/>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8D2181" w:rsidRPr="00BD5579" w:rsidRDefault="008D2181" w:rsidP="008D2181">
      <w:pPr>
        <w:pStyle w:val="Corpotesto"/>
        <w:numPr>
          <w:ilvl w:val="0"/>
          <w:numId w:val="42"/>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8D2181" w:rsidRPr="00BD5579" w:rsidRDefault="008D2181" w:rsidP="008D2181">
      <w:pPr>
        <w:pStyle w:val="Corpotesto"/>
        <w:numPr>
          <w:ilvl w:val="0"/>
          <w:numId w:val="42"/>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8D2181" w:rsidRPr="00BD5579" w:rsidRDefault="008D2181" w:rsidP="008D2181">
      <w:pPr>
        <w:pStyle w:val="Corpotesto"/>
        <w:numPr>
          <w:ilvl w:val="0"/>
          <w:numId w:val="42"/>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8D2181" w:rsidRDefault="008D2181" w:rsidP="008D2181">
      <w:pPr>
        <w:pStyle w:val="Corpotesto"/>
        <w:numPr>
          <w:ilvl w:val="0"/>
          <w:numId w:val="42"/>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w:t>
      </w:r>
      <w:r>
        <w:rPr>
          <w:rFonts w:ascii="Arial" w:hAnsi="Arial" w:cs="Arial"/>
          <w:sz w:val="22"/>
          <w:szCs w:val="22"/>
        </w:rPr>
        <w:t>ovvero di non avere riportato condanne penali</w:t>
      </w:r>
      <w:r w:rsidRPr="00BD5579">
        <w:rPr>
          <w:rFonts w:ascii="Arial" w:hAnsi="Arial" w:cs="Arial"/>
          <w:sz w:val="22"/>
          <w:szCs w:val="22"/>
        </w:rPr>
        <w:t>;</w:t>
      </w:r>
    </w:p>
    <w:p w:rsidR="008D2181" w:rsidRDefault="008D2181" w:rsidP="008D2181">
      <w:pPr>
        <w:pStyle w:val="Corpotesto"/>
        <w:numPr>
          <w:ilvl w:val="0"/>
          <w:numId w:val="42"/>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8D2181" w:rsidRPr="00BD5579" w:rsidRDefault="008D2181" w:rsidP="008D2181">
      <w:pPr>
        <w:pStyle w:val="Corpotesto"/>
        <w:numPr>
          <w:ilvl w:val="0"/>
          <w:numId w:val="42"/>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possesso dello specifico titolo di studio richiesto</w:t>
      </w:r>
      <w:r>
        <w:rPr>
          <w:rFonts w:ascii="Arial" w:hAnsi="Arial" w:cs="Arial"/>
          <w:sz w:val="22"/>
          <w:szCs w:val="22"/>
        </w:rPr>
        <w:t xml:space="preserve"> con l’indicazione completa della data, sede e denominazione in cui lo stesso è stato conseguito. Il titolo di studio conseguito all’estero deve aver ottenuto, entro la data di scadenza del presente bando di concorso, la necessaria equipollenza al relativo titolo italiano rilasciato dalle competenti autorità: Il Decreto che riconosce l’equipollenza dovrà essere allegato all’istanza; </w:t>
      </w:r>
      <w:r w:rsidRPr="00BD5579">
        <w:rPr>
          <w:rFonts w:ascii="Arial" w:hAnsi="Arial" w:cs="Arial"/>
          <w:sz w:val="22"/>
          <w:szCs w:val="22"/>
        </w:rPr>
        <w:t xml:space="preserve"> </w:t>
      </w:r>
    </w:p>
    <w:p w:rsidR="008D2181" w:rsidRPr="00BD5579" w:rsidRDefault="008D2181" w:rsidP="008D2181">
      <w:pPr>
        <w:pStyle w:val="Corpotesto"/>
        <w:numPr>
          <w:ilvl w:val="0"/>
          <w:numId w:val="42"/>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8D2181" w:rsidRPr="00BD5579" w:rsidRDefault="008D2181" w:rsidP="008D2181">
      <w:pPr>
        <w:pStyle w:val="Corpotesto"/>
        <w:numPr>
          <w:ilvl w:val="0"/>
          <w:numId w:val="42"/>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Per i servizi come dipendente da PP.AA.</w:t>
      </w:r>
      <w:r w:rsidRPr="00BD5579">
        <w:rPr>
          <w:rFonts w:ascii="Arial" w:hAnsi="Arial" w:cs="Arial"/>
          <w:sz w:val="22"/>
          <w:szCs w:val="22"/>
        </w:rPr>
        <w:t xml:space="preserve"> </w:t>
      </w:r>
      <w:proofErr w:type="gramStart"/>
      <w:r w:rsidRPr="00BD5579">
        <w:rPr>
          <w:rFonts w:ascii="Arial" w:hAnsi="Arial" w:cs="Arial"/>
          <w:sz w:val="22"/>
          <w:szCs w:val="22"/>
        </w:rPr>
        <w:t>devono</w:t>
      </w:r>
      <w:proofErr w:type="gramEnd"/>
      <w:r w:rsidRPr="00BD5579">
        <w:rPr>
          <w:rFonts w:ascii="Arial" w:hAnsi="Arial" w:cs="Arial"/>
          <w:sz w:val="22"/>
          <w:szCs w:val="22"/>
        </w:rPr>
        <w:t xml:space="preserve"> essere indicat</w:t>
      </w:r>
      <w:r>
        <w:rPr>
          <w:rFonts w:ascii="Arial" w:hAnsi="Arial" w:cs="Arial"/>
          <w:sz w:val="22"/>
          <w:szCs w:val="22"/>
        </w:rPr>
        <w:t>e</w:t>
      </w:r>
      <w:r w:rsidRPr="00BD5579">
        <w:rPr>
          <w:rFonts w:ascii="Arial" w:hAnsi="Arial" w:cs="Arial"/>
          <w:sz w:val="22"/>
          <w:szCs w:val="22"/>
        </w:rPr>
        <w:t xml:space="preserve"> le eventuali cause di cessazione del rapporto di lavoro;</w:t>
      </w:r>
    </w:p>
    <w:p w:rsidR="008D2181" w:rsidRDefault="008D2181" w:rsidP="008D2181">
      <w:pPr>
        <w:pStyle w:val="Corpotesto"/>
        <w:numPr>
          <w:ilvl w:val="0"/>
          <w:numId w:val="42"/>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8D2181" w:rsidRDefault="008D2181" w:rsidP="008D2181">
      <w:pPr>
        <w:pStyle w:val="Corpotesto"/>
        <w:numPr>
          <w:ilvl w:val="0"/>
          <w:numId w:val="42"/>
        </w:numPr>
        <w:jc w:val="both"/>
        <w:rPr>
          <w:rFonts w:ascii="Arial" w:hAnsi="Arial" w:cs="Arial"/>
          <w:sz w:val="22"/>
          <w:szCs w:val="22"/>
        </w:rPr>
      </w:pPr>
      <w:proofErr w:type="gramStart"/>
      <w:r>
        <w:rPr>
          <w:rFonts w:ascii="Arial" w:hAnsi="Arial" w:cs="Arial"/>
          <w:sz w:val="22"/>
          <w:szCs w:val="22"/>
        </w:rPr>
        <w:lastRenderedPageBreak/>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8D2181" w:rsidRPr="00BD5579" w:rsidRDefault="008D2181" w:rsidP="008D2181">
      <w:pPr>
        <w:pStyle w:val="Corpotesto"/>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8D2181">
      <w:pPr>
        <w:pStyle w:val="Corpotesto"/>
        <w:numPr>
          <w:ilvl w:val="0"/>
          <w:numId w:val="19"/>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p>
    <w:p w:rsidR="008D2181" w:rsidRPr="005A2D01" w:rsidRDefault="008D2181" w:rsidP="008D2181">
      <w:pPr>
        <w:pStyle w:val="Corpotesto"/>
        <w:numPr>
          <w:ilvl w:val="0"/>
          <w:numId w:val="19"/>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C84DB2">
        <w:rPr>
          <w:rFonts w:ascii="Arial" w:hAnsi="Arial" w:cs="Arial"/>
          <w:sz w:val="22"/>
          <w:szCs w:val="22"/>
        </w:rPr>
        <w:t>3</w:t>
      </w:r>
      <w:r>
        <w:rPr>
          <w:rFonts w:ascii="Arial" w:hAnsi="Arial" w:cs="Arial"/>
          <w:sz w:val="22"/>
          <w:szCs w:val="22"/>
        </w:rPr>
        <w:t xml:space="preserve">5 posti di Collaboratore Professionale Sanitario – INFERMIERE (categoria D) </w:t>
      </w:r>
      <w:r w:rsidR="00BE77B4">
        <w:rPr>
          <w:rFonts w:ascii="Arial" w:hAnsi="Arial" w:cs="Arial"/>
          <w:sz w:val="22"/>
          <w:szCs w:val="22"/>
        </w:rPr>
        <w:t xml:space="preserve">a tempo pieno da assegnare </w:t>
      </w:r>
      <w:r w:rsidRPr="008D2181">
        <w:rPr>
          <w:rFonts w:ascii="Arial" w:hAnsi="Arial" w:cs="Arial"/>
          <w:sz w:val="22"/>
          <w:szCs w:val="22"/>
        </w:rPr>
        <w:t>alle attività con articolazione oraria sulle 24 ore</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93129B" w:rsidRPr="0093129B" w:rsidRDefault="0093129B" w:rsidP="007D1C81">
      <w:pPr>
        <w:pStyle w:val="Corpotesto"/>
        <w:overflowPunct/>
        <w:autoSpaceDE/>
        <w:autoSpaceDN/>
        <w:adjustRightInd/>
        <w:ind w:left="567"/>
        <w:jc w:val="both"/>
        <w:textAlignment w:val="auto"/>
        <w:rPr>
          <w:rFonts w:ascii="Arial" w:hAnsi="Arial" w:cs="Arial"/>
          <w:sz w:val="22"/>
          <w:szCs w:val="22"/>
          <w:u w:val="single"/>
        </w:rPr>
      </w:pPr>
      <w:r w:rsidRPr="0093129B">
        <w:rPr>
          <w:rFonts w:ascii="Arial" w:hAnsi="Arial" w:cs="Arial"/>
          <w:sz w:val="22"/>
          <w:szCs w:val="22"/>
          <w:u w:val="single"/>
        </w:rPr>
        <w:t>I titoli inseriti come requisiti di ammissione per essere oggetto di valutazione devono essere riportati anche nella corrispondente sezione prevista dalla procedura.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lastRenderedPageBreak/>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Pr>
          <w:rFonts w:ascii="Arial" w:hAnsi="Arial" w:cs="Arial"/>
          <w:sz w:val="22"/>
          <w:szCs w:val="22"/>
        </w:rPr>
        <w:t xml:space="preserve">copia fronte e retro di un </w:t>
      </w:r>
      <w:r w:rsidRPr="00461D3E">
        <w:rPr>
          <w:rFonts w:ascii="Arial" w:hAnsi="Arial" w:cs="Arial"/>
          <w:sz w:val="22"/>
          <w:szCs w:val="22"/>
        </w:rPr>
        <w:t xml:space="preserve">documento di identità </w:t>
      </w:r>
      <w:r>
        <w:rPr>
          <w:rFonts w:ascii="Arial" w:hAnsi="Arial" w:cs="Arial"/>
          <w:sz w:val="22"/>
          <w:szCs w:val="22"/>
        </w:rPr>
        <w:t xml:space="preserve">in corso di </w:t>
      </w:r>
      <w:r w:rsidRPr="00461D3E">
        <w:rPr>
          <w:rFonts w:ascii="Arial" w:hAnsi="Arial" w:cs="Arial"/>
          <w:sz w:val="22"/>
          <w:szCs w:val="22"/>
        </w:rPr>
        <w:t>valid</w:t>
      </w:r>
      <w:r>
        <w:rPr>
          <w:rFonts w:ascii="Arial" w:hAnsi="Arial" w:cs="Arial"/>
          <w:sz w:val="22"/>
          <w:szCs w:val="22"/>
        </w:rPr>
        <w:t>ità</w:t>
      </w:r>
      <w:r w:rsidRPr="00461D3E">
        <w:rPr>
          <w:rFonts w:ascii="Arial" w:hAnsi="Arial" w:cs="Arial"/>
          <w:sz w:val="22"/>
          <w:szCs w:val="22"/>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7D1C81" w:rsidRDefault="003C68C8" w:rsidP="007D1C81">
      <w:pPr>
        <w:pStyle w:val="Corpotesto"/>
        <w:overflowPunct/>
        <w:autoSpaceDE/>
        <w:autoSpaceDN/>
        <w:adjustRightInd/>
        <w:ind w:left="567"/>
        <w:jc w:val="both"/>
        <w:textAlignment w:val="auto"/>
        <w:rPr>
          <w:rFonts w:ascii="Arial" w:hAnsi="Arial" w:cs="Arial"/>
          <w:sz w:val="22"/>
          <w:szCs w:val="22"/>
        </w:rPr>
      </w:pPr>
      <w:hyperlink r:id="rId11" w:tgtFrame="_blank" w:history="1">
        <w:r w:rsidR="007D1C81">
          <w:rPr>
            <w:rStyle w:val="Collegamentoipertestuale"/>
            <w:rFonts w:ascii="Verdana" w:hAnsi="Verdana"/>
            <w:color w:val="0088CC"/>
          </w:rPr>
          <w:t>https://pagamentinlombardia.servizirl.it/pa/changeEnte.html?enteToChange=ASSTVO&amp;redirectUrl=home.html</w:t>
        </w:r>
      </w:hyperlink>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Pr>
          <w:rFonts w:ascii="Arial" w:hAnsi="Arial" w:cs="Arial"/>
          <w:sz w:val="22"/>
          <w:szCs w:val="22"/>
        </w:rPr>
        <w:t>35</w:t>
      </w:r>
      <w:r w:rsidRPr="00B1725C">
        <w:rPr>
          <w:rFonts w:ascii="Arial" w:hAnsi="Arial" w:cs="Arial"/>
          <w:sz w:val="22"/>
          <w:szCs w:val="22"/>
        </w:rPr>
        <w:t xml:space="preserve"> post</w:t>
      </w:r>
      <w:r>
        <w:rPr>
          <w:rFonts w:ascii="Arial" w:hAnsi="Arial" w:cs="Arial"/>
          <w:sz w:val="22"/>
          <w:szCs w:val="22"/>
        </w:rPr>
        <w:t xml:space="preserve">i </w:t>
      </w:r>
      <w:r w:rsidRPr="00B1725C">
        <w:rPr>
          <w:rFonts w:ascii="Arial" w:hAnsi="Arial" w:cs="Arial"/>
          <w:sz w:val="22"/>
          <w:szCs w:val="22"/>
        </w:rPr>
        <w:t xml:space="preserve">di </w:t>
      </w:r>
      <w:r>
        <w:rPr>
          <w:rFonts w:ascii="Arial" w:hAnsi="Arial" w:cs="Arial"/>
          <w:sz w:val="22"/>
          <w:szCs w:val="22"/>
        </w:rPr>
        <w:t>Infermiere</w:t>
      </w:r>
      <w:r w:rsidRPr="00B1725C">
        <w:rPr>
          <w:rFonts w:ascii="Arial" w:hAnsi="Arial" w:cs="Arial"/>
          <w:sz w:val="22"/>
          <w:szCs w:val="22"/>
        </w:rPr>
        <w:t>”</w:t>
      </w:r>
      <w:r>
        <w:rPr>
          <w:rFonts w:ascii="Arial" w:hAnsi="Arial" w:cs="Arial"/>
          <w:sz w:val="22"/>
          <w:szCs w:val="22"/>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Pr>
          <w:rFonts w:ascii="Arial" w:hAnsi="Arial" w:cs="Arial"/>
          <w:sz w:val="22"/>
          <w:szCs w:val="22"/>
        </w:rPr>
        <w:t xml:space="preserve">agine e non solo l’ultima e </w:t>
      </w:r>
      <w:r w:rsidRPr="00A20DE5">
        <w:rPr>
          <w:rFonts w:ascii="Arial" w:hAnsi="Arial" w:cs="Arial"/>
          <w:sz w:val="22"/>
          <w:szCs w:val="22"/>
        </w:rPr>
        <w:t>priva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Pr>
          <w:rFonts w:ascii="Arial" w:hAnsi="Arial" w:cs="Arial"/>
          <w:sz w:val="22"/>
          <w:szCs w:val="22"/>
        </w:rPr>
        <w:t xml:space="preserve">il </w:t>
      </w:r>
      <w:r w:rsidRPr="00461D3E">
        <w:rPr>
          <w:rFonts w:ascii="Arial" w:hAnsi="Arial" w:cs="Arial"/>
          <w:sz w:val="22"/>
          <w:szCs w:val="22"/>
        </w:rPr>
        <w:t>portale.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7D1C81">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7D1C81">
      <w:pPr>
        <w:pStyle w:val="Corpotesto"/>
        <w:numPr>
          <w:ilvl w:val="0"/>
          <w:numId w:val="46"/>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7D1C81">
      <w:pPr>
        <w:pStyle w:val="Corpotesto"/>
        <w:numPr>
          <w:ilvl w:val="0"/>
          <w:numId w:val="46"/>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7D1C81">
      <w:pPr>
        <w:pStyle w:val="Corpotesto"/>
        <w:numPr>
          <w:ilvl w:val="0"/>
          <w:numId w:val="46"/>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lastRenderedPageBreak/>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Pr="008D2181" w:rsidRDefault="007D1C81" w:rsidP="007D1C81">
      <w:pPr>
        <w:pStyle w:val="Corpotesto"/>
        <w:overflowPunct/>
        <w:autoSpaceDE/>
        <w:autoSpaceDN/>
        <w:adjustRightInd/>
        <w:ind w:left="567"/>
        <w:jc w:val="both"/>
        <w:textAlignment w:val="auto"/>
        <w:rPr>
          <w:rFonts w:ascii="Arial" w:hAnsi="Arial" w:cs="Arial"/>
          <w:b/>
          <w:sz w:val="22"/>
          <w:szCs w:val="22"/>
        </w:rPr>
      </w:pPr>
      <w:r w:rsidRPr="008D2181">
        <w:rPr>
          <w:rFonts w:ascii="Arial" w:hAnsi="Arial" w:cs="Arial"/>
          <w:b/>
          <w:sz w:val="22"/>
          <w:szCs w:val="22"/>
        </w:rPr>
        <w:t>Il mancato inoltro informatico della domanda firmata, determina l’automatica esclusione del candidato dal concorso di cui trattasi.</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 xml:space="preserve">Il candidato dovrà stampare, pinzare e firmare la domanda ricevuta in allegato alla mail di conferma iscrizione al concorso e consegnarla in sede di identificazione alla prima prova concorsuale </w:t>
      </w:r>
      <w:r w:rsidRPr="00A20DE5">
        <w:rPr>
          <w:rFonts w:ascii="Arial" w:hAnsi="Arial" w:cs="Arial"/>
          <w:sz w:val="22"/>
          <w:szCs w:val="22"/>
        </w:rPr>
        <w:t>unitamente al documento di identità allegato tramite upload</w:t>
      </w:r>
      <w:r>
        <w:rPr>
          <w:rFonts w:ascii="Arial" w:hAnsi="Arial" w:cs="Arial"/>
          <w:sz w:val="22"/>
          <w:szCs w:val="22"/>
        </w:rPr>
        <w:t xml:space="preserve"> alla domanda stessa.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Il mancato rispetto, da parte dei candidati, dei termini e delle modalità sopra indicate per la presentazione delle domande comporterà la non ammissibilità al concorso.</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7D1C81" w:rsidRDefault="007D1C81" w:rsidP="007D1C81">
      <w:pPr>
        <w:pStyle w:val="Corpotesto"/>
        <w:overflowPunct/>
        <w:autoSpaceDE/>
        <w:autoSpaceDN/>
        <w:adjustRightInd/>
        <w:ind w:left="927"/>
        <w:jc w:val="both"/>
        <w:textAlignment w:val="auto"/>
        <w:rPr>
          <w:rFonts w:ascii="Arial" w:hAnsi="Arial" w:cs="Arial"/>
          <w:sz w:val="22"/>
          <w:szCs w:val="22"/>
        </w:rPr>
      </w:pPr>
    </w:p>
    <w:p w:rsidR="007D1C81" w:rsidRPr="008D42C7" w:rsidRDefault="007D1C81" w:rsidP="007D1C81">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w:t>
      </w:r>
      <w:proofErr w:type="gramStart"/>
      <w:r>
        <w:rPr>
          <w:rFonts w:ascii="Arial" w:hAnsi="Arial" w:cs="Arial"/>
          <w:sz w:val="22"/>
          <w:szCs w:val="22"/>
        </w:rPr>
        <w:t xml:space="preserve">dell’Azienda </w:t>
      </w:r>
      <w:r w:rsidRPr="00D26B53">
        <w:rPr>
          <w:rFonts w:ascii="Arial" w:hAnsi="Arial" w:cs="Arial"/>
          <w:sz w:val="22"/>
          <w:szCs w:val="22"/>
        </w:rPr>
        <w:t xml:space="preserve"> suddividere</w:t>
      </w:r>
      <w:proofErr w:type="gramEnd"/>
      <w:r w:rsidRPr="00D26B53">
        <w:rPr>
          <w:rFonts w:ascii="Arial" w:hAnsi="Arial" w:cs="Arial"/>
          <w:sz w:val="22"/>
          <w:szCs w:val="22"/>
        </w:rPr>
        <w:t xml:space="preserv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Pr="00D26B53">
        <w:rPr>
          <w:rFonts w:ascii="Arial" w:hAnsi="Arial" w:cs="Arial"/>
          <w:sz w:val="22"/>
          <w:szCs w:val="22"/>
        </w:rPr>
        <w:t xml:space="preserve">  esaminatric</w:t>
      </w:r>
      <w:r>
        <w:rPr>
          <w:rFonts w:ascii="Arial" w:hAnsi="Arial" w:cs="Arial"/>
          <w:sz w:val="22"/>
          <w:szCs w:val="22"/>
        </w:rPr>
        <w:t>e</w:t>
      </w:r>
      <w:r w:rsidRPr="00D26B53">
        <w:rPr>
          <w:rFonts w:ascii="Arial" w:hAnsi="Arial" w:cs="Arial"/>
          <w:sz w:val="22"/>
          <w:szCs w:val="22"/>
        </w:rPr>
        <w:t xml:space="preserve">  in sottocommissioni, con </w:t>
      </w:r>
      <w:r w:rsidRPr="00D26B53">
        <w:rPr>
          <w:rFonts w:ascii="Arial" w:hAnsi="Arial" w:cs="Arial"/>
          <w:sz w:val="22"/>
          <w:szCs w:val="22"/>
        </w:rPr>
        <w:lastRenderedPageBreak/>
        <w:t>l'integrazione  di  un  numero  di</w:t>
      </w:r>
      <w:r>
        <w:rPr>
          <w:rFonts w:ascii="Arial" w:hAnsi="Arial" w:cs="Arial"/>
          <w:sz w:val="22"/>
          <w:szCs w:val="22"/>
        </w:rPr>
        <w:t xml:space="preserve"> </w:t>
      </w:r>
      <w:r w:rsidRPr="00D26B53">
        <w:rPr>
          <w:rFonts w:ascii="Arial" w:hAnsi="Arial" w:cs="Arial"/>
          <w:sz w:val="22"/>
          <w:szCs w:val="22"/>
        </w:rPr>
        <w:t xml:space="preserve">componenti pari  a  quello  delle  commissioni  originarie  e  di  un segretario aggiunto. Per </w:t>
      </w:r>
      <w:proofErr w:type="gramStart"/>
      <w:r w:rsidRPr="00D26B53">
        <w:rPr>
          <w:rFonts w:ascii="Arial" w:hAnsi="Arial" w:cs="Arial"/>
          <w:sz w:val="22"/>
          <w:szCs w:val="22"/>
        </w:rPr>
        <w:t>ciascuna  sottocommissione</w:t>
      </w:r>
      <w:proofErr w:type="gramEnd"/>
      <w:r w:rsidRPr="00D26B53">
        <w:rPr>
          <w:rFonts w:ascii="Arial" w:hAnsi="Arial" w:cs="Arial"/>
          <w:sz w:val="22"/>
          <w:szCs w:val="22"/>
        </w:rPr>
        <w:t xml:space="preserve"> </w:t>
      </w:r>
      <w:r>
        <w:rPr>
          <w:rFonts w:ascii="Arial" w:hAnsi="Arial" w:cs="Arial"/>
          <w:sz w:val="22"/>
          <w:szCs w:val="22"/>
        </w:rPr>
        <w:t xml:space="preserve">è </w:t>
      </w:r>
      <w:r w:rsidRPr="00D26B53">
        <w:rPr>
          <w:rFonts w:ascii="Arial" w:hAnsi="Arial" w:cs="Arial"/>
          <w:sz w:val="22"/>
          <w:szCs w:val="22"/>
        </w:rPr>
        <w:t xml:space="preserve">nominato un presidente.  </w:t>
      </w:r>
      <w:proofErr w:type="gramStart"/>
      <w:r w:rsidRPr="00D26B53">
        <w:rPr>
          <w:rFonts w:ascii="Arial" w:hAnsi="Arial" w:cs="Arial"/>
          <w:sz w:val="22"/>
          <w:szCs w:val="22"/>
        </w:rPr>
        <w:t>La  commissione</w:t>
      </w:r>
      <w:proofErr w:type="gramEnd"/>
      <w:r w:rsidRPr="00D26B53">
        <w:rPr>
          <w:rFonts w:ascii="Arial" w:hAnsi="Arial" w:cs="Arial"/>
          <w:sz w:val="22"/>
          <w:szCs w:val="22"/>
        </w:rPr>
        <w:t xml:space="preserve">  definisce  in   una   seduta   plenaria preparatoria procedure e criteri di valutazione omogenei e vincolanti per  tutte  le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7D1C81">
      <w:pPr>
        <w:pStyle w:val="Paragrafoelenco"/>
        <w:numPr>
          <w:ilvl w:val="0"/>
          <w:numId w:val="47"/>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7D1C81" w:rsidRPr="002224FB" w:rsidRDefault="007D1C81" w:rsidP="007D1C81">
      <w:pPr>
        <w:tabs>
          <w:tab w:val="left" w:pos="9923"/>
        </w:tabs>
        <w:ind w:left="567"/>
        <w:jc w:val="both"/>
        <w:rPr>
          <w:rFonts w:ascii="Arial" w:hAnsi="Arial" w:cs="Arial"/>
          <w:sz w:val="22"/>
          <w:szCs w:val="22"/>
        </w:rPr>
      </w:pPr>
      <w:r>
        <w:rPr>
          <w:rFonts w:ascii="Arial" w:hAnsi="Arial" w:cs="Arial"/>
          <w:sz w:val="22"/>
          <w:szCs w:val="22"/>
        </w:rPr>
        <w:t xml:space="preserve">I criteri di massima per la valutazione dei titoli verranno stabiliti dalla </w:t>
      </w:r>
      <w:proofErr w:type="gramStart"/>
      <w:r>
        <w:rPr>
          <w:rFonts w:ascii="Arial" w:hAnsi="Arial" w:cs="Arial"/>
          <w:sz w:val="22"/>
          <w:szCs w:val="22"/>
        </w:rPr>
        <w:t>Commissione</w:t>
      </w:r>
      <w:r w:rsidRPr="002224FB">
        <w:rPr>
          <w:rFonts w:ascii="Arial" w:hAnsi="Arial" w:cs="Arial"/>
          <w:sz w:val="22"/>
          <w:szCs w:val="22"/>
        </w:rPr>
        <w:t xml:space="preserve"> </w:t>
      </w:r>
      <w:r>
        <w:rPr>
          <w:rFonts w:ascii="Arial" w:hAnsi="Arial" w:cs="Arial"/>
          <w:sz w:val="22"/>
          <w:szCs w:val="22"/>
        </w:rPr>
        <w:t xml:space="preserve"> prima</w:t>
      </w:r>
      <w:proofErr w:type="gramEnd"/>
      <w:r>
        <w:rPr>
          <w:rFonts w:ascii="Arial" w:hAnsi="Arial" w:cs="Arial"/>
          <w:sz w:val="22"/>
          <w:szCs w:val="22"/>
        </w:rPr>
        <w:t xml:space="preserve"> dell’espletamento della prova scritta secondo quanto previsto dall’art. 11 del DPR 220/2001 e dai successivi articoli 20, 21 e 22 del medesimo DPR, attenendosi </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2224FB" w:rsidRDefault="007D1C81" w:rsidP="007D1C81">
      <w:pPr>
        <w:tabs>
          <w:tab w:val="left" w:pos="9923"/>
        </w:tabs>
        <w:ind w:left="567" w:right="849"/>
        <w:jc w:val="both"/>
        <w:rPr>
          <w:rFonts w:ascii="Arial" w:hAnsi="Arial" w:cs="Arial"/>
          <w:sz w:val="22"/>
          <w:szCs w:val="22"/>
        </w:rPr>
      </w:pPr>
    </w:p>
    <w:p w:rsidR="007D1C81" w:rsidRPr="003B6B44" w:rsidRDefault="007D1C81" w:rsidP="007D1C81">
      <w:pPr>
        <w:pStyle w:val="Paragrafoelenco"/>
        <w:numPr>
          <w:ilvl w:val="0"/>
          <w:numId w:val="47"/>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7D1C81" w:rsidRPr="001B5D94"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7D1C81" w:rsidRDefault="007D1C81" w:rsidP="007D1C8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2B50A6">
        <w:rPr>
          <w:rFonts w:ascii="Arial" w:hAnsi="Arial" w:cs="Arial"/>
          <w:sz w:val="22"/>
        </w:rPr>
        <w:t>Infermiere</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7D1C81" w:rsidRPr="004A7C30" w:rsidRDefault="007D1C81" w:rsidP="007D1C81">
      <w:pPr>
        <w:ind w:left="567"/>
        <w:jc w:val="both"/>
        <w:rPr>
          <w:rFonts w:ascii="Arial" w:hAnsi="Arial" w:cs="Arial"/>
          <w:sz w:val="22"/>
        </w:rPr>
      </w:pP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7D1C81" w:rsidRDefault="007D1C81" w:rsidP="007D1C81">
      <w:pPr>
        <w:widowControl w:val="0"/>
        <w:ind w:left="567"/>
        <w:jc w:val="both"/>
        <w:rPr>
          <w:rFonts w:ascii="Arial" w:hAnsi="Arial" w:cs="Arial"/>
          <w:sz w:val="22"/>
        </w:rPr>
      </w:pPr>
    </w:p>
    <w:p w:rsidR="007D1C81" w:rsidRDefault="007D1C81" w:rsidP="007D1C81">
      <w:pPr>
        <w:widowControl w:val="0"/>
        <w:ind w:left="567"/>
        <w:jc w:val="both"/>
        <w:rPr>
          <w:rFonts w:ascii="Arial" w:hAnsi="Arial" w:cs="Arial"/>
          <w:sz w:val="22"/>
        </w:rPr>
      </w:pPr>
      <w:r>
        <w:rPr>
          <w:rFonts w:ascii="Arial" w:hAnsi="Arial" w:cs="Arial"/>
          <w:sz w:val="22"/>
        </w:rPr>
        <w:t xml:space="preserve">Le materie d’esame riferite al concorso potranno riguardare: </w:t>
      </w:r>
    </w:p>
    <w:p w:rsidR="007D1C81" w:rsidRDefault="007D1C81" w:rsidP="007D1C81">
      <w:pPr>
        <w:pStyle w:val="Paragrafoelenco"/>
        <w:widowControl w:val="0"/>
        <w:numPr>
          <w:ilvl w:val="0"/>
          <w:numId w:val="46"/>
        </w:numPr>
        <w:jc w:val="both"/>
        <w:rPr>
          <w:rFonts w:ascii="Arial" w:hAnsi="Arial" w:cs="Arial"/>
          <w:sz w:val="22"/>
        </w:rPr>
      </w:pPr>
      <w:r>
        <w:rPr>
          <w:rFonts w:ascii="Arial" w:hAnsi="Arial" w:cs="Arial"/>
          <w:sz w:val="22"/>
        </w:rPr>
        <w:t>profilo professionale dell’</w:t>
      </w:r>
      <w:r w:rsidR="002B50A6">
        <w:rPr>
          <w:rFonts w:ascii="Arial" w:hAnsi="Arial" w:cs="Arial"/>
          <w:sz w:val="22"/>
        </w:rPr>
        <w:t xml:space="preserve">Infermiere </w:t>
      </w:r>
      <w:r>
        <w:rPr>
          <w:rFonts w:ascii="Arial" w:hAnsi="Arial" w:cs="Arial"/>
          <w:sz w:val="22"/>
        </w:rPr>
        <w:t xml:space="preserve">e relativo codice deontologico; </w:t>
      </w:r>
    </w:p>
    <w:p w:rsidR="007D1C81" w:rsidRDefault="00FA5AE2" w:rsidP="00FA5AE2">
      <w:pPr>
        <w:pStyle w:val="Paragrafoelenco"/>
        <w:widowControl w:val="0"/>
        <w:numPr>
          <w:ilvl w:val="0"/>
          <w:numId w:val="46"/>
        </w:numPr>
        <w:jc w:val="both"/>
        <w:rPr>
          <w:rFonts w:ascii="Arial" w:hAnsi="Arial" w:cs="Arial"/>
          <w:sz w:val="22"/>
        </w:rPr>
      </w:pPr>
      <w:proofErr w:type="gramStart"/>
      <w:r>
        <w:rPr>
          <w:rFonts w:ascii="Arial" w:hAnsi="Arial" w:cs="Arial"/>
          <w:sz w:val="22"/>
        </w:rPr>
        <w:t>interventi</w:t>
      </w:r>
      <w:proofErr w:type="gramEnd"/>
      <w:r>
        <w:rPr>
          <w:rFonts w:ascii="Arial" w:hAnsi="Arial" w:cs="Arial"/>
          <w:sz w:val="22"/>
        </w:rPr>
        <w:t xml:space="preserve"> di identificazione dei bisogni di assistenza infermieristica,</w:t>
      </w:r>
      <w:r w:rsidR="00D36482">
        <w:rPr>
          <w:rFonts w:ascii="Arial" w:hAnsi="Arial" w:cs="Arial"/>
          <w:sz w:val="22"/>
        </w:rPr>
        <w:t xml:space="preserve"> </w:t>
      </w:r>
      <w:r w:rsidRPr="00FA5AE2">
        <w:rPr>
          <w:rFonts w:ascii="Arial" w:hAnsi="Arial" w:cs="Arial"/>
          <w:sz w:val="22"/>
        </w:rPr>
        <w:t>cura, promozione, prevenzione, riabilitazione e salvaguardia</w:t>
      </w:r>
      <w:r w:rsidRPr="005A6D81">
        <w:rPr>
          <w:rFonts w:ascii="Arial" w:hAnsi="Arial" w:cs="Arial"/>
          <w:sz w:val="22"/>
        </w:rPr>
        <w:t xml:space="preserve"> </w:t>
      </w:r>
      <w:r w:rsidR="00CD399B" w:rsidRPr="005A6D81">
        <w:rPr>
          <w:rFonts w:ascii="Arial" w:hAnsi="Arial" w:cs="Arial"/>
          <w:sz w:val="22"/>
        </w:rPr>
        <w:t>della persona e della collettività</w:t>
      </w:r>
      <w:r w:rsidR="007D1C81">
        <w:rPr>
          <w:rFonts w:ascii="Arial" w:hAnsi="Arial" w:cs="Arial"/>
          <w:sz w:val="22"/>
        </w:rPr>
        <w:t>;</w:t>
      </w:r>
    </w:p>
    <w:p w:rsidR="00FA5AE2" w:rsidRDefault="007D1C81" w:rsidP="007D1C81">
      <w:pPr>
        <w:pStyle w:val="Paragrafoelenco"/>
        <w:widowControl w:val="0"/>
        <w:numPr>
          <w:ilvl w:val="0"/>
          <w:numId w:val="46"/>
        </w:numPr>
        <w:jc w:val="both"/>
        <w:rPr>
          <w:rFonts w:ascii="Arial" w:hAnsi="Arial" w:cs="Arial"/>
          <w:sz w:val="22"/>
        </w:rPr>
      </w:pPr>
      <w:proofErr w:type="gramStart"/>
      <w:r w:rsidRPr="00402C90">
        <w:rPr>
          <w:rFonts w:ascii="Arial" w:hAnsi="Arial" w:cs="Arial"/>
          <w:sz w:val="22"/>
        </w:rPr>
        <w:t>metodologie</w:t>
      </w:r>
      <w:proofErr w:type="gramEnd"/>
      <w:r w:rsidRPr="00402C90">
        <w:rPr>
          <w:rFonts w:ascii="Arial" w:hAnsi="Arial" w:cs="Arial"/>
          <w:sz w:val="22"/>
        </w:rPr>
        <w:t xml:space="preserve"> di </w:t>
      </w:r>
      <w:r w:rsidR="005A6D81" w:rsidRPr="005A6D81">
        <w:rPr>
          <w:rFonts w:ascii="Arial" w:hAnsi="Arial" w:cs="Arial"/>
          <w:sz w:val="22"/>
        </w:rPr>
        <w:t>pianificazione, gestione e valutazione dell'intervento assistenziale infermieristico</w:t>
      </w:r>
    </w:p>
    <w:p w:rsidR="007D1C81" w:rsidRDefault="00FA5AE2" w:rsidP="007D1C81">
      <w:pPr>
        <w:pStyle w:val="Paragrafoelenco"/>
        <w:widowControl w:val="0"/>
        <w:numPr>
          <w:ilvl w:val="0"/>
          <w:numId w:val="46"/>
        </w:numPr>
        <w:jc w:val="both"/>
        <w:rPr>
          <w:rFonts w:ascii="Arial" w:hAnsi="Arial" w:cs="Arial"/>
          <w:sz w:val="22"/>
        </w:rPr>
      </w:pPr>
      <w:proofErr w:type="gramStart"/>
      <w:r w:rsidRPr="00FA5AE2">
        <w:rPr>
          <w:rFonts w:ascii="Arial" w:hAnsi="Arial" w:cs="Arial"/>
          <w:sz w:val="22"/>
        </w:rPr>
        <w:t>strumenti</w:t>
      </w:r>
      <w:proofErr w:type="gramEnd"/>
      <w:r w:rsidRPr="00FA5AE2">
        <w:rPr>
          <w:rFonts w:ascii="Arial" w:hAnsi="Arial" w:cs="Arial"/>
          <w:sz w:val="22"/>
        </w:rPr>
        <w:t> e metodi tipici delle scienze infermieristiche</w:t>
      </w:r>
      <w:r w:rsidR="007D1C81" w:rsidRPr="00402C90">
        <w:rPr>
          <w:rFonts w:ascii="Arial" w:hAnsi="Arial" w:cs="Arial"/>
          <w:sz w:val="22"/>
        </w:rPr>
        <w:t xml:space="preserve">; </w:t>
      </w:r>
    </w:p>
    <w:p w:rsidR="00FA5AE2" w:rsidRPr="00FA5AE2" w:rsidRDefault="00FA5AE2" w:rsidP="007D1C81">
      <w:pPr>
        <w:pStyle w:val="Paragrafoelenco"/>
        <w:widowControl w:val="0"/>
        <w:numPr>
          <w:ilvl w:val="0"/>
          <w:numId w:val="46"/>
        </w:numPr>
        <w:jc w:val="both"/>
        <w:rPr>
          <w:rFonts w:ascii="Arial" w:hAnsi="Arial" w:cs="Arial"/>
          <w:sz w:val="22"/>
        </w:rPr>
      </w:pPr>
      <w:r w:rsidRPr="00FA5AE2">
        <w:rPr>
          <w:rFonts w:ascii="Arial" w:hAnsi="Arial" w:cs="Arial"/>
          <w:sz w:val="22"/>
        </w:rPr>
        <w:t xml:space="preserve">processi fisiologici e patologici del corpo umano; </w:t>
      </w:r>
    </w:p>
    <w:p w:rsidR="00FA5AE2" w:rsidRPr="00402C90" w:rsidRDefault="00FA5AE2" w:rsidP="007D1C81">
      <w:pPr>
        <w:pStyle w:val="Paragrafoelenco"/>
        <w:widowControl w:val="0"/>
        <w:numPr>
          <w:ilvl w:val="0"/>
          <w:numId w:val="46"/>
        </w:numPr>
        <w:jc w:val="both"/>
        <w:rPr>
          <w:rFonts w:ascii="Arial" w:hAnsi="Arial" w:cs="Arial"/>
          <w:sz w:val="22"/>
        </w:rPr>
      </w:pPr>
      <w:proofErr w:type="gramStart"/>
      <w:r w:rsidRPr="00FA5AE2">
        <w:rPr>
          <w:rFonts w:ascii="Arial" w:hAnsi="Arial" w:cs="Arial"/>
          <w:sz w:val="22"/>
        </w:rPr>
        <w:t>competenze</w:t>
      </w:r>
      <w:proofErr w:type="gramEnd"/>
      <w:r w:rsidRPr="00FA5AE2">
        <w:rPr>
          <w:rFonts w:ascii="Arial" w:hAnsi="Arial" w:cs="Arial"/>
          <w:sz w:val="22"/>
        </w:rPr>
        <w:t> di natura bioetica, relazionale, educativa e tecnica tipiche dell'assistenza</w:t>
      </w:r>
      <w:r w:rsidR="00D36482">
        <w:rPr>
          <w:rFonts w:ascii="Arial" w:hAnsi="Arial" w:cs="Arial"/>
          <w:sz w:val="22"/>
        </w:rPr>
        <w:t xml:space="preserve"> infermieristica; </w:t>
      </w:r>
    </w:p>
    <w:p w:rsidR="00CD399B" w:rsidRDefault="005A6D81" w:rsidP="005A6D81">
      <w:pPr>
        <w:pStyle w:val="Paragrafoelenco"/>
        <w:widowControl w:val="0"/>
        <w:numPr>
          <w:ilvl w:val="0"/>
          <w:numId w:val="46"/>
        </w:numPr>
        <w:jc w:val="both"/>
        <w:rPr>
          <w:rFonts w:ascii="Arial" w:hAnsi="Arial" w:cs="Arial"/>
          <w:sz w:val="22"/>
        </w:rPr>
      </w:pPr>
      <w:proofErr w:type="gramStart"/>
      <w:r>
        <w:rPr>
          <w:rFonts w:ascii="Arial" w:hAnsi="Arial" w:cs="Arial"/>
          <w:sz w:val="22"/>
        </w:rPr>
        <w:t>modalità</w:t>
      </w:r>
      <w:proofErr w:type="gramEnd"/>
      <w:r>
        <w:rPr>
          <w:rFonts w:ascii="Arial" w:hAnsi="Arial" w:cs="Arial"/>
          <w:sz w:val="22"/>
        </w:rPr>
        <w:t xml:space="preserve"> per </w:t>
      </w:r>
      <w:r w:rsidR="00CD399B" w:rsidRPr="005A6D81">
        <w:rPr>
          <w:rFonts w:ascii="Arial" w:hAnsi="Arial" w:cs="Arial"/>
          <w:sz w:val="22"/>
        </w:rPr>
        <w:t>la corretta applicazione delle prescrizioni diagnostico-terapeutiche;</w:t>
      </w:r>
    </w:p>
    <w:p w:rsidR="00FA5AE2" w:rsidRDefault="00FA5AE2" w:rsidP="00FA5AE2">
      <w:pPr>
        <w:pStyle w:val="Paragrafoelenco"/>
        <w:widowControl w:val="0"/>
        <w:numPr>
          <w:ilvl w:val="0"/>
          <w:numId w:val="46"/>
        </w:numPr>
        <w:jc w:val="both"/>
        <w:rPr>
          <w:rFonts w:ascii="Arial" w:hAnsi="Arial" w:cs="Arial"/>
          <w:sz w:val="22"/>
        </w:rPr>
      </w:pPr>
      <w:proofErr w:type="gramStart"/>
      <w:r>
        <w:rPr>
          <w:rFonts w:ascii="Arial" w:hAnsi="Arial" w:cs="Arial"/>
          <w:sz w:val="22"/>
        </w:rPr>
        <w:t>elementi</w:t>
      </w:r>
      <w:proofErr w:type="gramEnd"/>
      <w:r>
        <w:rPr>
          <w:rFonts w:ascii="Arial" w:hAnsi="Arial" w:cs="Arial"/>
          <w:sz w:val="22"/>
        </w:rPr>
        <w:t xml:space="preserve"> di legislazione sanitaria nazionale e regionale; </w:t>
      </w:r>
    </w:p>
    <w:p w:rsidR="00FA5AE2" w:rsidRDefault="00FA5AE2" w:rsidP="00FA5AE2">
      <w:pPr>
        <w:pStyle w:val="Paragrafoelenco"/>
        <w:widowControl w:val="0"/>
        <w:numPr>
          <w:ilvl w:val="0"/>
          <w:numId w:val="46"/>
        </w:numPr>
        <w:jc w:val="both"/>
        <w:rPr>
          <w:rFonts w:ascii="Arial" w:hAnsi="Arial" w:cs="Arial"/>
          <w:sz w:val="22"/>
        </w:rPr>
      </w:pPr>
      <w:proofErr w:type="gramStart"/>
      <w:r>
        <w:rPr>
          <w:rFonts w:ascii="Arial" w:hAnsi="Arial" w:cs="Arial"/>
          <w:sz w:val="22"/>
        </w:rPr>
        <w:t>o</w:t>
      </w:r>
      <w:r w:rsidRPr="00F42946">
        <w:rPr>
          <w:rFonts w:ascii="Arial" w:hAnsi="Arial" w:cs="Arial"/>
          <w:sz w:val="22"/>
        </w:rPr>
        <w:t>rganizzazione</w:t>
      </w:r>
      <w:proofErr w:type="gramEnd"/>
      <w:r w:rsidRPr="00F42946">
        <w:rPr>
          <w:rFonts w:ascii="Arial" w:hAnsi="Arial" w:cs="Arial"/>
          <w:sz w:val="22"/>
        </w:rPr>
        <w:t xml:space="preserve"> delle Aziende Sanitarie con particolare riferimento alla normativa regionale in materia; </w:t>
      </w:r>
    </w:p>
    <w:p w:rsidR="007D1C81" w:rsidRDefault="007D1C81" w:rsidP="007D1C81">
      <w:pPr>
        <w:pStyle w:val="Paragrafoelenco"/>
        <w:widowControl w:val="0"/>
        <w:numPr>
          <w:ilvl w:val="0"/>
          <w:numId w:val="46"/>
        </w:numPr>
        <w:jc w:val="both"/>
        <w:rPr>
          <w:rFonts w:ascii="Arial" w:hAnsi="Arial" w:cs="Arial"/>
          <w:sz w:val="22"/>
        </w:rPr>
      </w:pPr>
      <w:proofErr w:type="gramStart"/>
      <w:r w:rsidRPr="00FF3A2C">
        <w:rPr>
          <w:rFonts w:ascii="Arial" w:hAnsi="Arial" w:cs="Arial"/>
          <w:sz w:val="22"/>
        </w:rPr>
        <w:t>normativ</w:t>
      </w:r>
      <w:r>
        <w:rPr>
          <w:rFonts w:ascii="Arial" w:hAnsi="Arial" w:cs="Arial"/>
          <w:sz w:val="22"/>
        </w:rPr>
        <w:t>e</w:t>
      </w:r>
      <w:proofErr w:type="gramEnd"/>
      <w:r w:rsidRPr="00FF3A2C">
        <w:rPr>
          <w:rFonts w:ascii="Arial" w:hAnsi="Arial" w:cs="Arial"/>
          <w:sz w:val="22"/>
        </w:rPr>
        <w:t xml:space="preserve"> vigenti relative alla prevenzione della corruzione</w:t>
      </w:r>
      <w:r>
        <w:rPr>
          <w:rFonts w:ascii="Arial" w:hAnsi="Arial" w:cs="Arial"/>
          <w:sz w:val="22"/>
        </w:rPr>
        <w:t xml:space="preserve">; </w:t>
      </w:r>
    </w:p>
    <w:p w:rsidR="007D1C81" w:rsidRDefault="007D1C81" w:rsidP="007D1C81">
      <w:pPr>
        <w:pStyle w:val="Paragrafoelenco"/>
        <w:widowControl w:val="0"/>
        <w:numPr>
          <w:ilvl w:val="0"/>
          <w:numId w:val="46"/>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sicurezza sul lavoro;  </w:t>
      </w:r>
    </w:p>
    <w:p w:rsidR="007D1C81" w:rsidRPr="00F42946" w:rsidRDefault="007D1C81" w:rsidP="007D1C81">
      <w:pPr>
        <w:pStyle w:val="Paragrafoelenco"/>
        <w:widowControl w:val="0"/>
        <w:numPr>
          <w:ilvl w:val="0"/>
          <w:numId w:val="46"/>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lavoro</w:t>
      </w:r>
      <w:r>
        <w:rPr>
          <w:rFonts w:ascii="Arial" w:hAnsi="Arial" w:cs="Arial"/>
          <w:sz w:val="22"/>
        </w:rPr>
        <w:t xml:space="preserve"> alle dipendenze pubbliche e contratto nazionale di lavoro del comparto sanità</w:t>
      </w:r>
      <w:r w:rsidRPr="00F42946">
        <w:rPr>
          <w:rFonts w:ascii="Arial" w:hAnsi="Arial" w:cs="Arial"/>
          <w:sz w:val="22"/>
        </w:rPr>
        <w:t xml:space="preserve">;  </w:t>
      </w:r>
    </w:p>
    <w:p w:rsidR="007D1C81" w:rsidRDefault="007D1C81" w:rsidP="007D1C81">
      <w:pPr>
        <w:pStyle w:val="Paragrafoelenco"/>
        <w:widowControl w:val="0"/>
        <w:numPr>
          <w:ilvl w:val="0"/>
          <w:numId w:val="46"/>
        </w:numPr>
        <w:jc w:val="both"/>
        <w:rPr>
          <w:rFonts w:ascii="Arial" w:hAnsi="Arial" w:cs="Arial"/>
          <w:sz w:val="22"/>
        </w:rPr>
      </w:pPr>
      <w:proofErr w:type="gramStart"/>
      <w:r>
        <w:rPr>
          <w:rFonts w:ascii="Arial" w:hAnsi="Arial" w:cs="Arial"/>
          <w:sz w:val="22"/>
        </w:rPr>
        <w:lastRenderedPageBreak/>
        <w:t>n</w:t>
      </w:r>
      <w:r w:rsidRPr="00F42946">
        <w:rPr>
          <w:rFonts w:ascii="Arial" w:hAnsi="Arial" w:cs="Arial"/>
          <w:sz w:val="22"/>
        </w:rPr>
        <w:t>ormativa</w:t>
      </w:r>
      <w:proofErr w:type="gramEnd"/>
      <w:r w:rsidRPr="00F42946">
        <w:rPr>
          <w:rFonts w:ascii="Arial" w:hAnsi="Arial" w:cs="Arial"/>
          <w:sz w:val="22"/>
        </w:rPr>
        <w:t xml:space="preserve"> in materia di trattamento e protezioni dei dati personali</w:t>
      </w:r>
      <w:r>
        <w:rPr>
          <w:rFonts w:ascii="Arial" w:hAnsi="Arial" w:cs="Arial"/>
          <w:sz w:val="22"/>
        </w:rPr>
        <w:t>.</w:t>
      </w:r>
      <w:r w:rsidRPr="00F42946">
        <w:rPr>
          <w:rFonts w:ascii="Arial" w:hAnsi="Arial" w:cs="Arial"/>
          <w:sz w:val="22"/>
        </w:rPr>
        <w:t xml:space="preserve"> </w:t>
      </w:r>
    </w:p>
    <w:p w:rsidR="00FA5AE2" w:rsidRDefault="00FA5AE2" w:rsidP="00FA5AE2">
      <w:pPr>
        <w:widowControl w:val="0"/>
        <w:jc w:val="both"/>
        <w:rPr>
          <w:rFonts w:ascii="Arial" w:hAnsi="Arial" w:cs="Arial"/>
          <w:sz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.lgs. 165/</w:t>
      </w:r>
      <w:proofErr w:type="gramStart"/>
      <w:r>
        <w:rPr>
          <w:rFonts w:ascii="Arial" w:hAnsi="Arial" w:cs="Arial"/>
          <w:sz w:val="22"/>
          <w:szCs w:val="22"/>
        </w:rPr>
        <w:t xml:space="preserve">2001 </w:t>
      </w:r>
      <w:r w:rsidR="007D1C81" w:rsidRPr="00D26B53">
        <w:rPr>
          <w:rFonts w:ascii="Arial" w:hAnsi="Arial" w:cs="Arial"/>
          <w:sz w:val="22"/>
          <w:szCs w:val="22"/>
        </w:rPr>
        <w:t xml:space="preserve"> </w:t>
      </w:r>
      <w:r w:rsidR="007D1C81">
        <w:rPr>
          <w:rFonts w:ascii="Arial" w:hAnsi="Arial" w:cs="Arial"/>
          <w:sz w:val="22"/>
          <w:szCs w:val="22"/>
        </w:rPr>
        <w:t>questa</w:t>
      </w:r>
      <w:proofErr w:type="gramEnd"/>
      <w:r w:rsidR="007D1C81">
        <w:rPr>
          <w:rFonts w:ascii="Arial" w:hAnsi="Arial" w:cs="Arial"/>
          <w:sz w:val="22"/>
          <w:szCs w:val="22"/>
        </w:rPr>
        <w:t xml:space="preserve"> Azienda si riserva la facoltà di:  </w:t>
      </w:r>
    </w:p>
    <w:p w:rsidR="007D1C81" w:rsidRDefault="007D1C81" w:rsidP="007D1C81">
      <w:pPr>
        <w:numPr>
          <w:ilvl w:val="0"/>
          <w:numId w:val="48"/>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Pr="00DB2C0E">
        <w:rPr>
          <w:rFonts w:ascii="Arial" w:hAnsi="Arial" w:cs="Arial"/>
          <w:sz w:val="22"/>
          <w:szCs w:val="22"/>
        </w:rPr>
        <w:t xml:space="preserve">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w:t>
      </w:r>
    </w:p>
    <w:p w:rsidR="007D1C81" w:rsidRDefault="007D1C81" w:rsidP="007D1C81">
      <w:pPr>
        <w:numPr>
          <w:ilvl w:val="0"/>
          <w:numId w:val="48"/>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sidRPr="008D2181">
        <w:rPr>
          <w:rFonts w:ascii="Arial" w:hAnsi="Arial" w:cs="Arial"/>
          <w:sz w:val="22"/>
          <w:szCs w:val="22"/>
        </w:rPr>
        <w:t xml:space="preserve">Le sopraccitate prove si svolgeranno nel rispetto della normativa vigente </w:t>
      </w:r>
      <w:r>
        <w:rPr>
          <w:rFonts w:ascii="Arial" w:hAnsi="Arial" w:cs="Arial"/>
          <w:sz w:val="22"/>
          <w:szCs w:val="22"/>
        </w:rPr>
        <w:t xml:space="preserve">alla data di espletamento del concorso </w:t>
      </w:r>
      <w:r w:rsidRPr="008D2181">
        <w:rPr>
          <w:rFonts w:ascii="Arial" w:hAnsi="Arial" w:cs="Arial"/>
          <w:sz w:val="22"/>
          <w:szCs w:val="22"/>
        </w:rPr>
        <w:t xml:space="preserve">in materia </w:t>
      </w:r>
      <w:proofErr w:type="gramStart"/>
      <w:r w:rsidRPr="008D2181">
        <w:rPr>
          <w:rFonts w:ascii="Arial" w:hAnsi="Arial" w:cs="Arial"/>
          <w:sz w:val="22"/>
          <w:szCs w:val="22"/>
        </w:rPr>
        <w:t>di  contrasto</w:t>
      </w:r>
      <w:proofErr w:type="gramEnd"/>
      <w:r w:rsidRPr="008D2181">
        <w:rPr>
          <w:rFonts w:ascii="Arial" w:hAnsi="Arial" w:cs="Arial"/>
          <w:sz w:val="22"/>
          <w:szCs w:val="22"/>
        </w:rPr>
        <w:t xml:space="preserve"> e contenimento della diffusione del virus Covid-19, con particolare riferimento alle</w:t>
      </w:r>
      <w:r>
        <w:rPr>
          <w:rFonts w:ascii="Arial" w:hAnsi="Arial" w:cs="Arial"/>
          <w:sz w:val="22"/>
          <w:szCs w:val="22"/>
        </w:rPr>
        <w:t xml:space="preserve"> indicazioni, protocollo e </w:t>
      </w:r>
      <w:r w:rsidRPr="008D2181">
        <w:rPr>
          <w:rFonts w:ascii="Arial" w:hAnsi="Arial" w:cs="Arial"/>
          <w:sz w:val="22"/>
          <w:szCs w:val="22"/>
        </w:rPr>
        <w:t xml:space="preserve">linee guida </w:t>
      </w:r>
      <w:r>
        <w:rPr>
          <w:rFonts w:ascii="Arial" w:hAnsi="Arial" w:cs="Arial"/>
          <w:sz w:val="22"/>
          <w:szCs w:val="22"/>
        </w:rPr>
        <w:t xml:space="preserve">emanate in merito dal </w:t>
      </w:r>
      <w:r w:rsidR="00785B70">
        <w:rPr>
          <w:rFonts w:ascii="Arial" w:hAnsi="Arial" w:cs="Arial"/>
          <w:sz w:val="22"/>
          <w:szCs w:val="22"/>
        </w:rPr>
        <w:t xml:space="preserve">Ministero della Salute e/o dal </w:t>
      </w:r>
      <w:r>
        <w:rPr>
          <w:rFonts w:ascii="Arial" w:hAnsi="Arial" w:cs="Arial"/>
          <w:sz w:val="22"/>
          <w:szCs w:val="22"/>
        </w:rPr>
        <w:t xml:space="preserve">Dipartimento della Funzione Pubblica. </w:t>
      </w:r>
    </w:p>
    <w:p w:rsidR="007D1C81" w:rsidRDefault="007D1C81" w:rsidP="007D1C81">
      <w:pPr>
        <w:widowControl w:val="0"/>
        <w:ind w:left="567"/>
        <w:jc w:val="both"/>
        <w:rPr>
          <w:rFonts w:ascii="Arial" w:hAnsi="Arial" w:cs="Arial"/>
          <w:sz w:val="22"/>
          <w:u w:val="single"/>
        </w:rPr>
      </w:pPr>
      <w:r w:rsidRPr="008D2181">
        <w:rPr>
          <w:rFonts w:ascii="Arial" w:hAnsi="Arial" w:cs="Arial"/>
          <w:sz w:val="22"/>
          <w:u w:val="single"/>
        </w:rPr>
        <w:t xml:space="preserve">Con i calendari relativi alle prove d’esame saranno comunicate le prescrizioni e raccomandazioni cui i candidati e la Commissione dovranno attenersi. </w:t>
      </w:r>
    </w:p>
    <w:p w:rsidR="007D1C81" w:rsidRPr="008D2181" w:rsidRDefault="007D1C81" w:rsidP="007D1C81">
      <w:pPr>
        <w:widowControl w:val="0"/>
        <w:ind w:left="567"/>
        <w:jc w:val="both"/>
        <w:rPr>
          <w:rFonts w:ascii="Arial" w:hAnsi="Arial" w:cs="Arial"/>
          <w:sz w:val="22"/>
          <w:u w:val="single"/>
        </w:rPr>
      </w:pPr>
    </w:p>
    <w:p w:rsidR="007D1C81" w:rsidRPr="00466079"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u w:val="single"/>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xml:space="preserve">, nonché l’elenco dei candidati ammessi e non ammessi, saranno comunicati mediante pubblicazione nel sito internet aziendale </w:t>
      </w:r>
      <w:r w:rsidRPr="007B4005">
        <w:rPr>
          <w:rFonts w:ascii="Arial" w:hAnsi="Arial" w:cs="Arial"/>
          <w:b/>
          <w:sz w:val="22"/>
          <w:szCs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r w:rsidRPr="007B4005">
        <w:rPr>
          <w:rFonts w:ascii="Arial" w:hAnsi="Arial" w:cs="Arial"/>
          <w:b/>
          <w:sz w:val="22"/>
          <w:u w:val="single"/>
        </w:rPr>
        <w:t>La mancata presentazione al</w:t>
      </w:r>
      <w:r>
        <w:rPr>
          <w:rFonts w:ascii="Arial" w:hAnsi="Arial" w:cs="Arial"/>
          <w:b/>
          <w:sz w:val="22"/>
          <w:u w:val="single"/>
        </w:rPr>
        <w:t xml:space="preserve"> sostenimento delle </w:t>
      </w:r>
      <w:r w:rsidRPr="007B4005">
        <w:rPr>
          <w:rFonts w:ascii="Arial" w:hAnsi="Arial" w:cs="Arial"/>
          <w:b/>
          <w:sz w:val="22"/>
          <w:u w:val="single"/>
        </w:rPr>
        <w:t>prov</w:t>
      </w:r>
      <w:r>
        <w:rPr>
          <w:rFonts w:ascii="Arial" w:hAnsi="Arial" w:cs="Arial"/>
          <w:b/>
          <w:sz w:val="22"/>
          <w:u w:val="single"/>
        </w:rPr>
        <w:t>e</w:t>
      </w:r>
      <w:r w:rsidRPr="007B4005">
        <w:rPr>
          <w:rFonts w:ascii="Arial" w:hAnsi="Arial" w:cs="Arial"/>
          <w:b/>
          <w:sz w:val="22"/>
          <w:u w:val="single"/>
        </w:rPr>
        <w:t xml:space="preserve"> nel giorno ed ora stabiliti, qualunque ne sia la causa, equivarrà a rinuncia al concorso.</w:t>
      </w:r>
      <w:r>
        <w:rPr>
          <w:rFonts w:ascii="Arial" w:hAnsi="Arial" w:cs="Arial"/>
          <w:b/>
          <w:sz w:val="22"/>
          <w:u w:val="single"/>
        </w:rPr>
        <w:t xml:space="preserve"> </w:t>
      </w: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FD5352">
        <w:rPr>
          <w:rFonts w:ascii="Arial" w:hAnsi="Arial" w:cs="Arial"/>
          <w:b/>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D36482" w:rsidRDefault="00D3648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graduatoria di merito dei candidati sarà formata secondo l’ordine dei punti della votazione complessiva riportata da ciascun candidato, con l’osservanza, a parità di punti, delle preferenze previste dall’art. 5 del D.P.R. 9 maggio 1994 n. 487 e successive modificazioni.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Pr>
          <w:rFonts w:ascii="Arial" w:hAnsi="Arial" w:cs="Arial"/>
          <w:sz w:val="22"/>
          <w:szCs w:val="22"/>
        </w:rPr>
        <w:t xml:space="preserve">gli </w:t>
      </w:r>
      <w:r w:rsidRPr="002224FB">
        <w:rPr>
          <w:rFonts w:ascii="Arial" w:hAnsi="Arial" w:cs="Arial"/>
          <w:sz w:val="22"/>
          <w:szCs w:val="22"/>
        </w:rPr>
        <w:t>art</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24</w:t>
      </w:r>
      <w:r w:rsidRPr="002224FB">
        <w:rPr>
          <w:rFonts w:ascii="Arial" w:hAnsi="Arial" w:cs="Arial"/>
          <w:sz w:val="22"/>
          <w:szCs w:val="22"/>
        </w:rPr>
        <w:t xml:space="preserve"> </w:t>
      </w:r>
      <w:r>
        <w:rPr>
          <w:rFonts w:ascii="Arial" w:hAnsi="Arial" w:cs="Arial"/>
          <w:sz w:val="22"/>
          <w:szCs w:val="22"/>
        </w:rPr>
        <w:t xml:space="preserve">e 25 </w:t>
      </w:r>
      <w:r w:rsidRPr="002224FB">
        <w:rPr>
          <w:rFonts w:ascii="Arial" w:hAnsi="Arial" w:cs="Arial"/>
          <w:sz w:val="22"/>
          <w:szCs w:val="22"/>
        </w:rPr>
        <w:t xml:space="preserve">del C.C.N.L. </w:t>
      </w:r>
      <w:r>
        <w:rPr>
          <w:rFonts w:ascii="Arial" w:hAnsi="Arial" w:cs="Arial"/>
          <w:sz w:val="22"/>
          <w:szCs w:val="22"/>
        </w:rPr>
        <w:t xml:space="preserve">relativo al personale del comparto sanità triennio 2016/2018 </w:t>
      </w:r>
      <w:r w:rsidRPr="002224FB">
        <w:rPr>
          <w:rFonts w:ascii="Arial" w:hAnsi="Arial" w:cs="Arial"/>
          <w:sz w:val="22"/>
          <w:szCs w:val="22"/>
        </w:rPr>
        <w:t xml:space="preserve">sottoscritto </w:t>
      </w:r>
      <w:r>
        <w:rPr>
          <w:rFonts w:ascii="Arial" w:hAnsi="Arial" w:cs="Arial"/>
          <w:sz w:val="22"/>
          <w:szCs w:val="22"/>
        </w:rPr>
        <w:t xml:space="preserve">in </w:t>
      </w:r>
      <w:proofErr w:type="gramStart"/>
      <w:r>
        <w:rPr>
          <w:rFonts w:ascii="Arial" w:hAnsi="Arial" w:cs="Arial"/>
          <w:sz w:val="22"/>
          <w:szCs w:val="22"/>
        </w:rPr>
        <w:t xml:space="preserve">data </w:t>
      </w:r>
      <w:r w:rsidRPr="002224FB">
        <w:rPr>
          <w:rFonts w:ascii="Arial" w:hAnsi="Arial" w:cs="Arial"/>
          <w:sz w:val="22"/>
          <w:szCs w:val="22"/>
        </w:rPr>
        <w:t xml:space="preserve"> </w:t>
      </w:r>
      <w:r>
        <w:rPr>
          <w:rFonts w:ascii="Arial" w:hAnsi="Arial" w:cs="Arial"/>
          <w:sz w:val="22"/>
          <w:szCs w:val="22"/>
        </w:rPr>
        <w:t>21.5.2018</w:t>
      </w:r>
      <w:proofErr w:type="gramEnd"/>
      <w:r w:rsidRPr="002224FB">
        <w:rPr>
          <w:rFonts w:ascii="Arial" w:hAnsi="Arial" w:cs="Arial"/>
          <w:sz w:val="22"/>
          <w:szCs w:val="22"/>
        </w:rPr>
        <w:t xml:space="preserve">. </w:t>
      </w: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Decadrà dall’impiego chi lo abbia conseguito mediante presentazione di documenti falsi o viziati da invalidità non sanabile.</w:t>
      </w: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 xml:space="preserve">L’assunzione in servizio implica l’accettazione, senza riserva, di </w:t>
      </w:r>
      <w:proofErr w:type="gramStart"/>
      <w:r w:rsidRPr="002224FB">
        <w:rPr>
          <w:rFonts w:ascii="Arial" w:hAnsi="Arial" w:cs="Arial"/>
          <w:sz w:val="22"/>
          <w:szCs w:val="22"/>
        </w:rPr>
        <w:t>tutte  le</w:t>
      </w:r>
      <w:proofErr w:type="gramEnd"/>
      <w:r w:rsidRPr="002224FB">
        <w:rPr>
          <w:rFonts w:ascii="Arial" w:hAnsi="Arial" w:cs="Arial"/>
          <w:sz w:val="22"/>
          <w:szCs w:val="22"/>
        </w:rPr>
        <w:t xml:space="preserv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lastRenderedPageBreak/>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7D1C81" w:rsidRDefault="007D1C81" w:rsidP="007D1C81">
      <w:pPr>
        <w:tabs>
          <w:tab w:val="left" w:pos="9923"/>
        </w:tabs>
        <w:ind w:left="567"/>
        <w:jc w:val="both"/>
        <w:rPr>
          <w:rFonts w:ascii="Arial" w:hAnsi="Arial" w:cs="Arial"/>
          <w:sz w:val="22"/>
          <w:szCs w:val="22"/>
        </w:rPr>
      </w:pPr>
      <w:r>
        <w:rPr>
          <w:rFonts w:ascii="Arial" w:hAnsi="Arial" w:cs="Arial"/>
          <w:sz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 xml:space="preserve">Ai sensi dell’art.4 del D.L. 44/2021 - </w:t>
      </w:r>
      <w:r w:rsidRPr="00D26B53">
        <w:rPr>
          <w:rFonts w:ascii="Arial" w:hAnsi="Arial" w:cs="Arial"/>
          <w:sz w:val="22"/>
          <w:szCs w:val="22"/>
        </w:rPr>
        <w:t>convertito con modificazioni in L. 28.5.2021 n. 76</w:t>
      </w:r>
      <w:r>
        <w:rPr>
          <w:rFonts w:ascii="Arial" w:hAnsi="Arial" w:cs="Arial"/>
          <w:sz w:val="22"/>
          <w:szCs w:val="22"/>
        </w:rPr>
        <w:t xml:space="preserve"> – è statuito l’obbligo di vaccinazione anti SARS-CoV-2 per gli Esercenti la professione sanitaria e per gli Operatori di interesse sanitario, in considerazione del fatto che la vaccinazione si configura quale requisito essenziale per l’esercizio della professione e per le prestazioni che dovranno essere rese da coloro nei confronti dei quali opera l’obbligo di vaccinazione.  </w:t>
      </w:r>
    </w:p>
    <w:p w:rsidR="007D1C81" w:rsidRDefault="007D1C81"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D1C81" w:rsidRPr="002224FB" w:rsidRDefault="007D1C81" w:rsidP="007D1C81">
      <w:pPr>
        <w:tabs>
          <w:tab w:val="left" w:pos="9923"/>
        </w:tabs>
        <w:ind w:left="567"/>
        <w:jc w:val="center"/>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7D1C81" w:rsidRDefault="007D1C81" w:rsidP="007D1C81">
      <w:pPr>
        <w:tabs>
          <w:tab w:val="left" w:pos="993"/>
          <w:tab w:val="left" w:pos="9923"/>
        </w:tabs>
        <w:ind w:left="567"/>
        <w:jc w:val="both"/>
        <w:rPr>
          <w:rFonts w:ascii="Arial" w:hAnsi="Arial" w:cs="Arial"/>
          <w:sz w:val="22"/>
          <w:szCs w:val="22"/>
        </w:rPr>
      </w:pPr>
    </w:p>
    <w:p w:rsidR="007D1C81" w:rsidRDefault="007D1C81" w:rsidP="007D1C81">
      <w:pPr>
        <w:tabs>
          <w:tab w:val="left" w:pos="993"/>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w:t>
      </w:r>
      <w:r w:rsidR="00785B70">
        <w:rPr>
          <w:rFonts w:ascii="Arial" w:hAnsi="Arial" w:cs="Arial"/>
          <w:sz w:val="22"/>
          <w:szCs w:val="22"/>
        </w:rPr>
        <w:t>dall’art. 35 comma 5 ter del D.l</w:t>
      </w:r>
      <w:r>
        <w:rPr>
          <w:rFonts w:ascii="Arial" w:hAnsi="Arial" w:cs="Arial"/>
          <w:sz w:val="22"/>
          <w:szCs w:val="22"/>
        </w:rPr>
        <w:t>gs</w:t>
      </w:r>
      <w:r w:rsidR="00785B70">
        <w:rPr>
          <w:rFonts w:ascii="Arial" w:hAnsi="Arial" w:cs="Arial"/>
          <w:sz w:val="22"/>
          <w:szCs w:val="22"/>
        </w:rPr>
        <w:t>.</w:t>
      </w:r>
      <w:r>
        <w:rPr>
          <w:rFonts w:ascii="Arial" w:hAnsi="Arial" w:cs="Arial"/>
          <w:sz w:val="22"/>
          <w:szCs w:val="22"/>
        </w:rPr>
        <w:t xml:space="preserve"> n. 165/2001 e </w:t>
      </w:r>
      <w:proofErr w:type="spellStart"/>
      <w:r>
        <w:rPr>
          <w:rFonts w:ascii="Arial" w:hAnsi="Arial" w:cs="Arial"/>
          <w:sz w:val="22"/>
          <w:szCs w:val="22"/>
        </w:rPr>
        <w:t>s.m.i.</w:t>
      </w:r>
      <w:proofErr w:type="spellEnd"/>
      <w:r>
        <w:rPr>
          <w:rFonts w:ascii="Arial" w:hAnsi="Arial" w:cs="Arial"/>
          <w:sz w:val="22"/>
          <w:szCs w:val="22"/>
        </w:rPr>
        <w:t xml:space="preserve"> </w:t>
      </w:r>
    </w:p>
    <w:p w:rsidR="007D1C81" w:rsidRPr="007B4005" w:rsidRDefault="007D1C81" w:rsidP="007D1C81">
      <w:pPr>
        <w:tabs>
          <w:tab w:val="left" w:pos="993"/>
          <w:tab w:val="left" w:pos="9923"/>
        </w:tabs>
        <w:ind w:left="567"/>
        <w:jc w:val="both"/>
        <w:rPr>
          <w:rFonts w:ascii="Arial" w:hAnsi="Arial" w:cs="Arial"/>
          <w:sz w:val="22"/>
          <w:szCs w:val="22"/>
        </w:rPr>
      </w:pPr>
    </w:p>
    <w:p w:rsidR="007D1C81" w:rsidRPr="007B4005" w:rsidRDefault="007D1C81" w:rsidP="007D1C81">
      <w:pPr>
        <w:tabs>
          <w:tab w:val="left" w:pos="993"/>
          <w:tab w:val="left" w:pos="9923"/>
        </w:tabs>
        <w:ind w:left="567"/>
        <w:jc w:val="both"/>
        <w:rPr>
          <w:rFonts w:ascii="Arial" w:hAnsi="Arial" w:cs="Arial"/>
          <w:sz w:val="22"/>
          <w:szCs w:val="22"/>
        </w:rPr>
      </w:pPr>
      <w:r w:rsidRPr="007B4005">
        <w:rPr>
          <w:rFonts w:ascii="Arial" w:hAnsi="Arial" w:cs="Arial"/>
          <w:sz w:val="22"/>
          <w:szCs w:val="22"/>
        </w:rPr>
        <w:t xml:space="preserve">I candidati dovranno provvedere, a loro spese, al ritiro di </w:t>
      </w:r>
      <w:r>
        <w:rPr>
          <w:rFonts w:ascii="Arial" w:hAnsi="Arial" w:cs="Arial"/>
          <w:sz w:val="22"/>
          <w:szCs w:val="22"/>
        </w:rPr>
        <w:t xml:space="preserve">eventuali </w:t>
      </w:r>
      <w:r w:rsidRPr="007B4005">
        <w:rPr>
          <w:rFonts w:ascii="Arial" w:hAnsi="Arial" w:cs="Arial"/>
          <w:sz w:val="22"/>
          <w:szCs w:val="22"/>
        </w:rPr>
        <w:t>documenti e pubblicazioni allegate alla domanda decorsi 120 giorni dalla data di pubblicazione sul sito aziendale dell’esito del</w:t>
      </w:r>
      <w:r>
        <w:rPr>
          <w:rFonts w:ascii="Arial" w:hAnsi="Arial" w:cs="Arial"/>
          <w:sz w:val="22"/>
          <w:szCs w:val="22"/>
        </w:rPr>
        <w:t xml:space="preserve"> concorso </w:t>
      </w:r>
      <w:r w:rsidRPr="007B4005">
        <w:rPr>
          <w:rFonts w:ascii="Arial" w:hAnsi="Arial" w:cs="Arial"/>
          <w:sz w:val="22"/>
          <w:szCs w:val="22"/>
        </w:rPr>
        <w:t>ed entro i successivi 60 gg. Trascorso tale termine fissato per il ritiro, senza che vi abbiano provveduto, documenti e pubblicazioni verranno inviati al macero.</w:t>
      </w:r>
    </w:p>
    <w:p w:rsidR="007D1C81" w:rsidRPr="007B4005" w:rsidRDefault="007D1C81" w:rsidP="007D1C81">
      <w:pPr>
        <w:tabs>
          <w:tab w:val="left" w:pos="993"/>
          <w:tab w:val="left" w:pos="9923"/>
        </w:tabs>
        <w:ind w:left="567"/>
        <w:jc w:val="both"/>
        <w:rPr>
          <w:rFonts w:ascii="Arial" w:hAnsi="Arial" w:cs="Arial"/>
          <w:sz w:val="22"/>
          <w:szCs w:val="22"/>
        </w:rPr>
      </w:pPr>
    </w:p>
    <w:p w:rsidR="007D1C81" w:rsidRPr="00735E4A" w:rsidRDefault="007D1C81" w:rsidP="007D1C81">
      <w:pPr>
        <w:tabs>
          <w:tab w:val="left" w:pos="993"/>
          <w:tab w:val="left" w:pos="9923"/>
        </w:tabs>
        <w:ind w:left="567"/>
        <w:jc w:val="both"/>
        <w:rPr>
          <w:rFonts w:ascii="Arial" w:hAnsi="Arial" w:cs="Arial"/>
          <w:sz w:val="22"/>
          <w:szCs w:val="22"/>
        </w:rPr>
      </w:pPr>
      <w:r w:rsidRPr="00735E4A">
        <w:rPr>
          <w:rFonts w:ascii="Arial" w:hAnsi="Arial" w:cs="Arial"/>
          <w:sz w:val="22"/>
          <w:szCs w:val="22"/>
        </w:rPr>
        <w:t>I candidati dovranno prendere visione, accettare e condividere i contenuti del Piano Triennale Prevenzione della Corruzione integrato con la Sezione Trasparenza adottato dall'Azienda per il triennio 20</w:t>
      </w:r>
      <w:r>
        <w:rPr>
          <w:rFonts w:ascii="Arial" w:hAnsi="Arial" w:cs="Arial"/>
          <w:sz w:val="22"/>
          <w:szCs w:val="22"/>
        </w:rPr>
        <w:t>22</w:t>
      </w:r>
      <w:r w:rsidRPr="00735E4A">
        <w:rPr>
          <w:rFonts w:ascii="Arial" w:hAnsi="Arial" w:cs="Arial"/>
          <w:sz w:val="22"/>
          <w:szCs w:val="22"/>
        </w:rPr>
        <w:t>-202</w:t>
      </w:r>
      <w:r>
        <w:rPr>
          <w:rFonts w:ascii="Arial" w:hAnsi="Arial" w:cs="Arial"/>
          <w:sz w:val="22"/>
          <w:szCs w:val="22"/>
        </w:rPr>
        <w:t>4</w:t>
      </w:r>
      <w:r w:rsidRPr="00735E4A">
        <w:rPr>
          <w:rFonts w:ascii="Arial" w:hAnsi="Arial" w:cs="Arial"/>
          <w:sz w:val="22"/>
          <w:szCs w:val="22"/>
        </w:rPr>
        <w:t xml:space="preserve"> con particolare riferimento a:</w:t>
      </w:r>
    </w:p>
    <w:p w:rsidR="007D1C81" w:rsidRPr="00CC232F" w:rsidRDefault="007D1C81" w:rsidP="007D1C81">
      <w:pPr>
        <w:tabs>
          <w:tab w:val="left" w:pos="9923"/>
        </w:tabs>
        <w:ind w:left="567"/>
        <w:jc w:val="both"/>
        <w:rPr>
          <w:rStyle w:val="fontstyle56"/>
          <w:rFonts w:ascii="Arial" w:hAnsi="Arial" w:cs="Arial"/>
          <w:sz w:val="22"/>
        </w:rPr>
      </w:pPr>
      <w:r w:rsidRPr="00CC232F">
        <w:rPr>
          <w:rStyle w:val="fontstyle56"/>
          <w:rFonts w:ascii="Arial" w:hAnsi="Arial" w:cs="Arial"/>
          <w:sz w:val="22"/>
        </w:rPr>
        <w:t>1.</w:t>
      </w:r>
      <w:r>
        <w:rPr>
          <w:rStyle w:val="fontstyle56"/>
          <w:rFonts w:ascii="Arial" w:hAnsi="Arial" w:cs="Arial"/>
          <w:sz w:val="22"/>
        </w:rPr>
        <w:t xml:space="preserve"> </w:t>
      </w:r>
      <w:r w:rsidRPr="00CC232F">
        <w:rPr>
          <w:rStyle w:val="fontstyle56"/>
          <w:rFonts w:ascii="Arial" w:hAnsi="Arial" w:cs="Arial"/>
          <w:sz w:val="22"/>
        </w:rPr>
        <w:t xml:space="preserve">Legge n. 190/2012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Prevenzione della Corruzione;</w:t>
      </w:r>
    </w:p>
    <w:p w:rsidR="007D1C81" w:rsidRPr="00CC232F" w:rsidRDefault="007D1C81" w:rsidP="007D1C81">
      <w:pPr>
        <w:tabs>
          <w:tab w:val="left" w:pos="9923"/>
        </w:tabs>
        <w:ind w:left="567"/>
        <w:jc w:val="both"/>
        <w:rPr>
          <w:rStyle w:val="fontstyle56"/>
          <w:rFonts w:ascii="Arial" w:hAnsi="Arial" w:cs="Arial"/>
          <w:sz w:val="22"/>
        </w:rPr>
      </w:pPr>
      <w:r w:rsidRPr="00CC232F">
        <w:rPr>
          <w:rStyle w:val="fontstyle56"/>
          <w:rFonts w:ascii="Arial" w:hAnsi="Arial" w:cs="Arial"/>
          <w:sz w:val="22"/>
        </w:rPr>
        <w:t>2.</w:t>
      </w:r>
      <w:r>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97 del 25 maggio 2016 di revisione e semplificazione delle disposizioni in materia di prevenzione della corruzione, pubblicità e trasparenza;</w:t>
      </w:r>
    </w:p>
    <w:p w:rsidR="007D1C81" w:rsidRPr="00CC232F" w:rsidRDefault="007D1C81" w:rsidP="007D1C81">
      <w:pPr>
        <w:tabs>
          <w:tab w:val="left" w:pos="9923"/>
        </w:tabs>
        <w:ind w:left="567"/>
        <w:jc w:val="both"/>
        <w:rPr>
          <w:rStyle w:val="fontstyle56"/>
          <w:rFonts w:ascii="Arial" w:hAnsi="Arial" w:cs="Arial"/>
          <w:sz w:val="22"/>
        </w:rPr>
      </w:pPr>
      <w:r>
        <w:rPr>
          <w:rStyle w:val="fontstyle56"/>
          <w:rFonts w:ascii="Arial" w:hAnsi="Arial" w:cs="Arial"/>
          <w:sz w:val="22"/>
        </w:rPr>
        <w:t>3</w:t>
      </w:r>
      <w:r w:rsidRPr="00CC232F">
        <w:rPr>
          <w:rStyle w:val="fontstyle56"/>
          <w:rFonts w:ascii="Arial" w:hAnsi="Arial" w:cs="Arial"/>
          <w:sz w:val="22"/>
        </w:rPr>
        <w:t xml:space="preserve">. </w:t>
      </w:r>
      <w:proofErr w:type="spellStart"/>
      <w:r w:rsidRPr="00CC232F">
        <w:rPr>
          <w:rStyle w:val="fontstyle56"/>
          <w:rFonts w:ascii="Arial" w:hAnsi="Arial" w:cs="Arial"/>
          <w:sz w:val="22"/>
        </w:rPr>
        <w:t>D.Lvo</w:t>
      </w:r>
      <w:proofErr w:type="spellEnd"/>
      <w:r w:rsidRPr="00CC232F">
        <w:rPr>
          <w:rStyle w:val="fontstyle56"/>
          <w:rFonts w:ascii="Arial" w:hAnsi="Arial" w:cs="Arial"/>
          <w:sz w:val="22"/>
        </w:rPr>
        <w:t xml:space="preserve"> n. 39/2013 in materia di incompatibilità e </w:t>
      </w:r>
      <w:proofErr w:type="spellStart"/>
      <w:r w:rsidRPr="00CC232F">
        <w:rPr>
          <w:rStyle w:val="fontstyle56"/>
          <w:rFonts w:ascii="Arial" w:hAnsi="Arial" w:cs="Arial"/>
          <w:sz w:val="22"/>
        </w:rPr>
        <w:t>inconferibilità</w:t>
      </w:r>
      <w:proofErr w:type="spellEnd"/>
      <w:r w:rsidRPr="00CC232F">
        <w:rPr>
          <w:rStyle w:val="fontstyle56"/>
          <w:rFonts w:ascii="Arial" w:hAnsi="Arial" w:cs="Arial"/>
          <w:sz w:val="22"/>
        </w:rPr>
        <w:t xml:space="preserve"> incarichi;</w:t>
      </w:r>
    </w:p>
    <w:p w:rsidR="007D1C81" w:rsidRPr="00CC232F" w:rsidRDefault="007D1C81" w:rsidP="007D1C81">
      <w:pPr>
        <w:tabs>
          <w:tab w:val="left" w:pos="9923"/>
        </w:tabs>
        <w:ind w:left="567"/>
        <w:jc w:val="both"/>
        <w:rPr>
          <w:rStyle w:val="fontstyle56"/>
          <w:rFonts w:ascii="Arial" w:hAnsi="Arial" w:cs="Arial"/>
          <w:sz w:val="22"/>
        </w:rPr>
      </w:pPr>
      <w:r>
        <w:rPr>
          <w:rStyle w:val="fontstyle56"/>
          <w:rFonts w:ascii="Arial" w:hAnsi="Arial" w:cs="Arial"/>
          <w:sz w:val="22"/>
        </w:rPr>
        <w:t>4</w:t>
      </w:r>
      <w:r w:rsidRPr="00CC232F">
        <w:rPr>
          <w:rStyle w:val="fontstyle56"/>
          <w:rFonts w:ascii="Arial" w:hAnsi="Arial" w:cs="Arial"/>
          <w:sz w:val="22"/>
        </w:rPr>
        <w:t>.</w:t>
      </w:r>
      <w:r>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33/2013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Trasparenza;</w:t>
      </w:r>
    </w:p>
    <w:p w:rsidR="007D1C81" w:rsidRPr="00CC232F" w:rsidRDefault="007D1C81" w:rsidP="007D1C81">
      <w:pPr>
        <w:tabs>
          <w:tab w:val="left" w:pos="9923"/>
        </w:tabs>
        <w:ind w:left="567"/>
        <w:jc w:val="both"/>
        <w:rPr>
          <w:rStyle w:val="fontstyle56"/>
          <w:rFonts w:ascii="Arial" w:hAnsi="Arial" w:cs="Arial"/>
          <w:sz w:val="22"/>
        </w:rPr>
      </w:pPr>
      <w:r>
        <w:rPr>
          <w:rStyle w:val="fontstyle56"/>
          <w:rFonts w:ascii="Arial" w:hAnsi="Arial" w:cs="Arial"/>
          <w:sz w:val="22"/>
        </w:rPr>
        <w:t>5</w:t>
      </w:r>
      <w:r w:rsidRPr="00CC232F">
        <w:rPr>
          <w:rStyle w:val="fontstyle56"/>
          <w:rFonts w:ascii="Arial" w:hAnsi="Arial" w:cs="Arial"/>
          <w:sz w:val="22"/>
        </w:rPr>
        <w:t>.</w:t>
      </w:r>
      <w:r>
        <w:rPr>
          <w:rStyle w:val="fontstyle56"/>
          <w:rFonts w:ascii="Arial" w:hAnsi="Arial" w:cs="Arial"/>
          <w:sz w:val="22"/>
        </w:rPr>
        <w:t xml:space="preserve"> </w:t>
      </w:r>
      <w:r w:rsidRPr="00CC232F">
        <w:rPr>
          <w:rStyle w:val="fontstyle56"/>
          <w:rFonts w:ascii="Arial" w:hAnsi="Arial" w:cs="Arial"/>
          <w:sz w:val="22"/>
        </w:rPr>
        <w:t>D.L.gs n. 159/</w:t>
      </w:r>
      <w:proofErr w:type="gramStart"/>
      <w:r w:rsidRPr="00CC232F">
        <w:rPr>
          <w:rStyle w:val="fontstyle56"/>
          <w:rFonts w:ascii="Arial" w:hAnsi="Arial" w:cs="Arial"/>
          <w:sz w:val="22"/>
        </w:rPr>
        <w:t>2011:Codice</w:t>
      </w:r>
      <w:proofErr w:type="gramEnd"/>
      <w:r w:rsidRPr="00CC232F">
        <w:rPr>
          <w:rStyle w:val="fontstyle56"/>
          <w:rFonts w:ascii="Arial" w:hAnsi="Arial" w:cs="Arial"/>
          <w:sz w:val="22"/>
        </w:rPr>
        <w:t xml:space="preserve"> delle Leggi Antimafia;</w:t>
      </w:r>
    </w:p>
    <w:p w:rsidR="007D1C81" w:rsidRPr="00CC232F" w:rsidRDefault="007D1C81" w:rsidP="007D1C81">
      <w:pPr>
        <w:tabs>
          <w:tab w:val="left" w:pos="9923"/>
        </w:tabs>
        <w:ind w:left="567"/>
        <w:jc w:val="both"/>
        <w:rPr>
          <w:rStyle w:val="fontstyle56"/>
          <w:rFonts w:ascii="Arial" w:hAnsi="Arial" w:cs="Arial"/>
          <w:sz w:val="22"/>
        </w:rPr>
      </w:pPr>
      <w:r>
        <w:rPr>
          <w:rStyle w:val="fontstyle56"/>
          <w:rFonts w:ascii="Arial" w:hAnsi="Arial" w:cs="Arial"/>
          <w:sz w:val="22"/>
        </w:rPr>
        <w:t>6</w:t>
      </w:r>
      <w:r w:rsidRPr="00CC232F">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231/2001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responsabilità amministrativa delle persone giuridiche;</w:t>
      </w:r>
    </w:p>
    <w:p w:rsidR="007D1C81" w:rsidRPr="00CC232F" w:rsidRDefault="007D1C81" w:rsidP="007D1C81">
      <w:pPr>
        <w:tabs>
          <w:tab w:val="left" w:pos="9923"/>
        </w:tabs>
        <w:ind w:left="567"/>
        <w:jc w:val="both"/>
        <w:rPr>
          <w:rStyle w:val="fontstyle56"/>
          <w:rFonts w:ascii="Arial" w:hAnsi="Arial" w:cs="Arial"/>
          <w:sz w:val="22"/>
        </w:rPr>
      </w:pPr>
      <w:r>
        <w:rPr>
          <w:rStyle w:val="fontstyle56"/>
          <w:rFonts w:ascii="Arial" w:hAnsi="Arial" w:cs="Arial"/>
          <w:sz w:val="22"/>
        </w:rPr>
        <w:t>7</w:t>
      </w:r>
      <w:r w:rsidRPr="00CC232F">
        <w:rPr>
          <w:rStyle w:val="fontstyle56"/>
          <w:rFonts w:ascii="Arial" w:hAnsi="Arial" w:cs="Arial"/>
          <w:sz w:val="22"/>
        </w:rPr>
        <w:t>.</w:t>
      </w:r>
      <w:r>
        <w:rPr>
          <w:rStyle w:val="fontstyle56"/>
          <w:rFonts w:ascii="Arial" w:hAnsi="Arial" w:cs="Arial"/>
          <w:sz w:val="22"/>
        </w:rPr>
        <w:t xml:space="preserve"> </w:t>
      </w:r>
      <w:r w:rsidRPr="00CC232F">
        <w:rPr>
          <w:rStyle w:val="fontstyle56"/>
          <w:rFonts w:ascii="Arial" w:hAnsi="Arial" w:cs="Arial"/>
          <w:sz w:val="22"/>
        </w:rPr>
        <w:t>Linee guida pubblicate sui siti delle Pubbliche Amministrazioni (ed in particolare sul sito www.anticorruzione.it e del Dipartimento della Funzione Pubblica) in tema di prevenzione della corruzione e trasparenza;</w:t>
      </w:r>
    </w:p>
    <w:p w:rsidR="007D1C81" w:rsidRPr="00CC232F" w:rsidRDefault="007D1C81" w:rsidP="007D1C81">
      <w:pPr>
        <w:tabs>
          <w:tab w:val="left" w:pos="9923"/>
        </w:tabs>
        <w:ind w:left="567"/>
        <w:jc w:val="both"/>
        <w:rPr>
          <w:rStyle w:val="fontstyle56"/>
          <w:rFonts w:ascii="Arial" w:hAnsi="Arial" w:cs="Arial"/>
          <w:sz w:val="22"/>
        </w:rPr>
      </w:pPr>
      <w:r>
        <w:rPr>
          <w:rStyle w:val="fontstyle56"/>
          <w:rFonts w:ascii="Arial" w:hAnsi="Arial" w:cs="Arial"/>
          <w:sz w:val="22"/>
        </w:rPr>
        <w:t>8</w:t>
      </w:r>
      <w:r w:rsidRPr="00CC232F">
        <w:rPr>
          <w:rStyle w:val="fontstyle56"/>
          <w:rFonts w:ascii="Arial" w:hAnsi="Arial" w:cs="Arial"/>
          <w:sz w:val="22"/>
        </w:rPr>
        <w:t>. Codice di Comportamento aziendale dei dipendenti;</w:t>
      </w:r>
    </w:p>
    <w:p w:rsidR="007D1C81" w:rsidRPr="00CC232F" w:rsidRDefault="007D1C81" w:rsidP="007D1C81">
      <w:pPr>
        <w:tabs>
          <w:tab w:val="left" w:pos="9923"/>
        </w:tabs>
        <w:ind w:left="567"/>
        <w:jc w:val="both"/>
        <w:rPr>
          <w:rStyle w:val="fontstyle56"/>
          <w:rFonts w:ascii="Arial" w:hAnsi="Arial" w:cs="Arial"/>
          <w:sz w:val="22"/>
        </w:rPr>
      </w:pPr>
      <w:r>
        <w:rPr>
          <w:rStyle w:val="fontstyle56"/>
          <w:rFonts w:ascii="Arial" w:hAnsi="Arial" w:cs="Arial"/>
          <w:sz w:val="22"/>
        </w:rPr>
        <w:t>9</w:t>
      </w:r>
      <w:r w:rsidRPr="00CC232F">
        <w:rPr>
          <w:rStyle w:val="fontstyle56"/>
          <w:rFonts w:ascii="Arial" w:hAnsi="Arial" w:cs="Arial"/>
          <w:sz w:val="22"/>
        </w:rPr>
        <w:t>. Regolamento aziendale sui criteri per lo svolgimento di incarichi affidati ai dipendenti;</w:t>
      </w:r>
    </w:p>
    <w:p w:rsidR="007D1C81" w:rsidRPr="00CC232F" w:rsidRDefault="007D1C81" w:rsidP="007D1C81">
      <w:pPr>
        <w:tabs>
          <w:tab w:val="left" w:pos="9923"/>
        </w:tabs>
        <w:ind w:left="567"/>
        <w:jc w:val="both"/>
        <w:rPr>
          <w:rStyle w:val="fontstyle56"/>
          <w:rFonts w:ascii="Arial" w:hAnsi="Arial" w:cs="Arial"/>
          <w:sz w:val="22"/>
        </w:rPr>
      </w:pPr>
      <w:r>
        <w:rPr>
          <w:rStyle w:val="fontstyle56"/>
          <w:rFonts w:ascii="Arial" w:hAnsi="Arial" w:cs="Arial"/>
          <w:sz w:val="22"/>
        </w:rPr>
        <w:t>10</w:t>
      </w:r>
      <w:r w:rsidRPr="00CC232F">
        <w:rPr>
          <w:rStyle w:val="fontstyle56"/>
          <w:rFonts w:ascii="Arial" w:hAnsi="Arial" w:cs="Arial"/>
          <w:sz w:val="22"/>
        </w:rPr>
        <w:t>. Carta dei Servizi;</w:t>
      </w:r>
    </w:p>
    <w:p w:rsidR="007D1C81" w:rsidRDefault="007D1C81" w:rsidP="007D1C81">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7D1C81" w:rsidRPr="007B4005" w:rsidRDefault="007D1C81" w:rsidP="007D1C81">
      <w:pPr>
        <w:tabs>
          <w:tab w:val="left" w:pos="993"/>
          <w:tab w:val="left" w:pos="9923"/>
        </w:tabs>
        <w:ind w:left="567"/>
        <w:jc w:val="both"/>
        <w:rPr>
          <w:rFonts w:ascii="Arial" w:hAnsi="Arial" w:cs="Arial"/>
          <w:sz w:val="22"/>
          <w:szCs w:val="22"/>
        </w:rPr>
      </w:pPr>
    </w:p>
    <w:p w:rsidR="007D1C81" w:rsidRPr="00DD782E" w:rsidRDefault="007D1C81" w:rsidP="007D1C81">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Risorse Umane, in qualità di responsabile, al trattamento dei propri dati personali ai sensi degli artt. 13 e 14 del </w:t>
      </w:r>
      <w:r w:rsidRPr="00DD782E">
        <w:rPr>
          <w:rFonts w:ascii="Arial" w:hAnsi="Arial" w:cs="Arial"/>
          <w:sz w:val="22"/>
          <w:szCs w:val="22"/>
        </w:rPr>
        <w:lastRenderedPageBreak/>
        <w:t xml:space="preserve">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7D1C81" w:rsidRPr="00DD782E" w:rsidRDefault="007D1C81" w:rsidP="007D1C81">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7D1C81" w:rsidRPr="00DD782E" w:rsidRDefault="007D1C81" w:rsidP="007D1C81">
      <w:pPr>
        <w:tabs>
          <w:tab w:val="left" w:pos="9923"/>
        </w:tabs>
        <w:ind w:left="567"/>
        <w:jc w:val="both"/>
        <w:rPr>
          <w:rFonts w:ascii="Arial" w:hAnsi="Arial" w:cs="Arial"/>
          <w:sz w:val="22"/>
          <w:szCs w:val="22"/>
        </w:rPr>
      </w:pPr>
    </w:p>
    <w:p w:rsidR="007D1C81" w:rsidRPr="00DD782E" w:rsidRDefault="007D1C81" w:rsidP="007D1C81">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7D1C81" w:rsidRPr="00DD782E" w:rsidRDefault="007D1C81" w:rsidP="007D1C81">
      <w:pPr>
        <w:tabs>
          <w:tab w:val="left" w:pos="9923"/>
        </w:tabs>
        <w:ind w:left="567"/>
        <w:jc w:val="both"/>
        <w:rPr>
          <w:rFonts w:ascii="Arial" w:hAnsi="Arial" w:cs="Arial"/>
          <w:sz w:val="22"/>
          <w:szCs w:val="22"/>
        </w:rPr>
      </w:pPr>
    </w:p>
    <w:p w:rsidR="007D1C81" w:rsidRPr="00DD782E" w:rsidRDefault="007D1C81" w:rsidP="007D1C81">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7D1C81" w:rsidRDefault="007D1C81" w:rsidP="007D1C81">
      <w:pPr>
        <w:tabs>
          <w:tab w:val="left" w:pos="9923"/>
        </w:tabs>
        <w:ind w:left="567"/>
        <w:jc w:val="both"/>
        <w:rPr>
          <w:rFonts w:ascii="Arial" w:hAnsi="Arial" w:cs="Arial"/>
          <w:sz w:val="22"/>
          <w:szCs w:val="22"/>
        </w:rPr>
      </w:pPr>
    </w:p>
    <w:p w:rsidR="007D1C81" w:rsidRPr="00DD782E" w:rsidRDefault="007D1C81" w:rsidP="007D1C81">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7D1C81" w:rsidRPr="00DD782E" w:rsidRDefault="007D1C81" w:rsidP="007D1C81">
      <w:pPr>
        <w:tabs>
          <w:tab w:val="left" w:pos="9923"/>
        </w:tabs>
        <w:ind w:left="567"/>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sidRPr="00DD782E">
        <w:rPr>
          <w:rFonts w:ascii="Arial" w:hAnsi="Arial" w:cs="Arial"/>
          <w:sz w:val="22"/>
          <w:szCs w:val="22"/>
        </w:rPr>
        <w:t>Busto Arsizio,</w:t>
      </w:r>
      <w:r w:rsidR="00864ADF">
        <w:rPr>
          <w:rFonts w:ascii="Arial" w:hAnsi="Arial" w:cs="Arial"/>
          <w:sz w:val="22"/>
          <w:szCs w:val="22"/>
        </w:rPr>
        <w:t xml:space="preserve"> 7 dicembre </w:t>
      </w:r>
      <w:r>
        <w:rPr>
          <w:rFonts w:ascii="Arial" w:hAnsi="Arial" w:cs="Arial"/>
          <w:sz w:val="22"/>
          <w:szCs w:val="22"/>
        </w:rPr>
        <w:t>2022</w:t>
      </w:r>
    </w:p>
    <w:p w:rsidR="007D1C81" w:rsidRDefault="007D1C81" w:rsidP="007D1C81">
      <w:pPr>
        <w:tabs>
          <w:tab w:val="left" w:pos="9923"/>
        </w:tabs>
        <w:ind w:left="567"/>
        <w:jc w:val="both"/>
        <w:rPr>
          <w:rFonts w:ascii="Arial" w:hAnsi="Arial" w:cs="Arial"/>
          <w:sz w:val="22"/>
          <w:szCs w:val="22"/>
        </w:rPr>
      </w:pPr>
    </w:p>
    <w:p w:rsidR="007D1C81" w:rsidRPr="00DD782E" w:rsidRDefault="007D1C81" w:rsidP="007D1C81">
      <w:pPr>
        <w:tabs>
          <w:tab w:val="left" w:pos="9923"/>
        </w:tabs>
        <w:ind w:left="567"/>
        <w:jc w:val="both"/>
        <w:rPr>
          <w:rFonts w:ascii="Arial" w:hAnsi="Arial" w:cs="Arial"/>
          <w:sz w:val="22"/>
          <w:szCs w:val="22"/>
        </w:rPr>
      </w:pPr>
    </w:p>
    <w:p w:rsidR="007D1C81" w:rsidRPr="00DD782E" w:rsidRDefault="007D1C81" w:rsidP="007D1C81">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7D1C81" w:rsidRPr="00DD782E" w:rsidRDefault="007D1C81" w:rsidP="007D1C81">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Dr. Eugenio Porfido)</w:t>
      </w:r>
    </w:p>
    <w:p w:rsidR="007D1C81" w:rsidRDefault="007D1C81" w:rsidP="007D1C81">
      <w:pPr>
        <w:tabs>
          <w:tab w:val="left" w:pos="426"/>
          <w:tab w:val="left" w:pos="2160"/>
          <w:tab w:val="left" w:pos="5103"/>
          <w:tab w:val="left" w:pos="5812"/>
          <w:tab w:val="left" w:pos="7088"/>
        </w:tabs>
        <w:spacing w:line="262" w:lineRule="atLeast"/>
        <w:ind w:left="567" w:right="6"/>
        <w:jc w:val="center"/>
        <w:rPr>
          <w:rFonts w:ascii="Courier New" w:hAnsi="Courier New" w:cs="Courier New"/>
        </w:rPr>
      </w:pPr>
    </w:p>
    <w:p w:rsidR="007D1C81" w:rsidRDefault="007D1C81" w:rsidP="007D1C81">
      <w:pPr>
        <w:tabs>
          <w:tab w:val="left" w:pos="993"/>
          <w:tab w:val="left" w:pos="9923"/>
        </w:tabs>
        <w:ind w:left="567"/>
        <w:jc w:val="both"/>
        <w:rPr>
          <w:rFonts w:ascii="Arial" w:hAnsi="Arial" w:cs="Arial"/>
          <w:sz w:val="22"/>
          <w:szCs w:val="22"/>
        </w:rPr>
      </w:pPr>
    </w:p>
    <w:p w:rsidR="008F7980" w:rsidRDefault="008F7980" w:rsidP="007D1C81">
      <w:pPr>
        <w:pStyle w:val="Corpotesto"/>
        <w:overflowPunct/>
        <w:autoSpaceDE/>
        <w:autoSpaceDN/>
        <w:adjustRightInd/>
        <w:ind w:left="567"/>
        <w:jc w:val="both"/>
        <w:textAlignment w:val="auto"/>
        <w:rPr>
          <w:rFonts w:ascii="Arial" w:hAnsi="Arial" w:cs="Arial"/>
          <w:sz w:val="22"/>
          <w:szCs w:val="22"/>
        </w:rPr>
      </w:pP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AE2" w:rsidRDefault="00FA5AE2">
      <w:r>
        <w:separator/>
      </w:r>
    </w:p>
  </w:endnote>
  <w:endnote w:type="continuationSeparator" w:id="0">
    <w:p w:rsidR="00FA5AE2" w:rsidRDefault="00FA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E2" w:rsidRDefault="00FA5AE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A5AE2" w:rsidRDefault="00FA5AE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E2" w:rsidRPr="00240821" w:rsidRDefault="00FA5AE2"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3C68C8">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3C68C8">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AE2" w:rsidRDefault="00FA5AE2">
      <w:r>
        <w:separator/>
      </w:r>
    </w:p>
  </w:footnote>
  <w:footnote w:type="continuationSeparator" w:id="0">
    <w:p w:rsidR="00FA5AE2" w:rsidRDefault="00FA5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7">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0">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2">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5D724E3"/>
    <w:multiLevelType w:val="hybridMultilevel"/>
    <w:tmpl w:val="8586CF44"/>
    <w:lvl w:ilvl="0" w:tplc="8AC671C8">
      <w:numFmt w:val="bullet"/>
      <w:lvlText w:val="-"/>
      <w:lvlJc w:val="left"/>
      <w:pPr>
        <w:ind w:left="1288" w:hanging="360"/>
      </w:pPr>
      <w:rPr>
        <w:rFonts w:ascii="Arial" w:eastAsia="Times New Roman" w:hAnsi="Arial" w:cs="Arial"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7">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9">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nsid w:val="3CF012B1"/>
    <w:multiLevelType w:val="hybridMultilevel"/>
    <w:tmpl w:val="29DE7E26"/>
    <w:lvl w:ilvl="0" w:tplc="5F7EF1D6">
      <w:start w:val="14"/>
      <w:numFmt w:val="bullet"/>
      <w:lvlText w:val=""/>
      <w:lvlJc w:val="left"/>
      <w:pPr>
        <w:ind w:left="927" w:hanging="360"/>
      </w:pPr>
      <w:rPr>
        <w:rFonts w:ascii="Symbol" w:eastAsia="Times New Roman" w:hAnsi="Symbo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1">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3">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4">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6">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9">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0">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1">
    <w:nsid w:val="5F3E2954"/>
    <w:multiLevelType w:val="hybridMultilevel"/>
    <w:tmpl w:val="47B0B9E0"/>
    <w:lvl w:ilvl="0" w:tplc="F684BC32">
      <w:numFmt w:val="bullet"/>
      <w:lvlText w:val=""/>
      <w:lvlJc w:val="left"/>
      <w:pPr>
        <w:ind w:left="927" w:hanging="360"/>
      </w:pPr>
      <w:rPr>
        <w:rFonts w:ascii="Symbol" w:eastAsia="Times New Roman" w:hAnsi="Symbo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37B44CB"/>
    <w:multiLevelType w:val="hybridMultilevel"/>
    <w:tmpl w:val="E0466F5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21"/>
  </w:num>
  <w:num w:numId="3">
    <w:abstractNumId w:val="22"/>
  </w:num>
  <w:num w:numId="4">
    <w:abstractNumId w:val="27"/>
  </w:num>
  <w:num w:numId="5">
    <w:abstractNumId w:val="6"/>
  </w:num>
  <w:num w:numId="6">
    <w:abstractNumId w:val="8"/>
  </w:num>
  <w:num w:numId="7">
    <w:abstractNumId w:val="24"/>
  </w:num>
  <w:num w:numId="8">
    <w:abstractNumId w:val="19"/>
  </w:num>
  <w:num w:numId="9">
    <w:abstractNumId w:val="18"/>
  </w:num>
  <w:num w:numId="10">
    <w:abstractNumId w:val="14"/>
  </w:num>
  <w:num w:numId="11">
    <w:abstractNumId w:val="37"/>
  </w:num>
  <w:num w:numId="12">
    <w:abstractNumId w:val="10"/>
  </w:num>
  <w:num w:numId="13">
    <w:abstractNumId w:val="32"/>
  </w:num>
  <w:num w:numId="14">
    <w:abstractNumId w:val="34"/>
  </w:num>
  <w:num w:numId="15">
    <w:abstractNumId w:val="17"/>
  </w:num>
  <w:num w:numId="16">
    <w:abstractNumId w:val="2"/>
  </w:num>
  <w:num w:numId="17">
    <w:abstractNumId w:val="39"/>
  </w:num>
  <w:num w:numId="18">
    <w:abstractNumId w:val="11"/>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9"/>
  </w:num>
  <w:num w:numId="27">
    <w:abstractNumId w:val="27"/>
  </w:num>
  <w:num w:numId="28">
    <w:abstractNumId w:val="32"/>
  </w:num>
  <w:num w:numId="29">
    <w:abstractNumId w:val="15"/>
  </w:num>
  <w:num w:numId="30">
    <w:abstractNumId w:val="34"/>
  </w:num>
  <w:num w:numId="31">
    <w:abstractNumId w:val="19"/>
  </w:num>
  <w:num w:numId="32">
    <w:abstractNumId w:val="14"/>
  </w:num>
  <w:num w:numId="33">
    <w:abstractNumId w:val="18"/>
  </w:num>
  <w:num w:numId="34">
    <w:abstractNumId w:val="7"/>
  </w:num>
  <w:num w:numId="35">
    <w:abstractNumId w:val="36"/>
  </w:num>
  <w:num w:numId="36">
    <w:abstractNumId w:val="3"/>
  </w:num>
  <w:num w:numId="37">
    <w:abstractNumId w:val="9"/>
  </w:num>
  <w:num w:numId="38">
    <w:abstractNumId w:val="25"/>
  </w:num>
  <w:num w:numId="39">
    <w:abstractNumId w:val="38"/>
  </w:num>
  <w:num w:numId="40">
    <w:abstractNumId w:val="28"/>
  </w:num>
  <w:num w:numId="41">
    <w:abstractNumId w:val="33"/>
  </w:num>
  <w:num w:numId="42">
    <w:abstractNumId w:val="4"/>
  </w:num>
  <w:num w:numId="43">
    <w:abstractNumId w:val="16"/>
  </w:num>
  <w:num w:numId="44">
    <w:abstractNumId w:val="31"/>
  </w:num>
  <w:num w:numId="45">
    <w:abstractNumId w:val="20"/>
  </w:num>
  <w:num w:numId="46">
    <w:abstractNumId w:val="23"/>
  </w:num>
  <w:num w:numId="47">
    <w:abstractNumId w:val="30"/>
  </w:num>
  <w:num w:numId="4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31C76"/>
    <w:rsid w:val="00235536"/>
    <w:rsid w:val="00236D60"/>
    <w:rsid w:val="00240821"/>
    <w:rsid w:val="00260D5E"/>
    <w:rsid w:val="002670C5"/>
    <w:rsid w:val="00274491"/>
    <w:rsid w:val="002A30FD"/>
    <w:rsid w:val="002A71C6"/>
    <w:rsid w:val="002A7A95"/>
    <w:rsid w:val="002B3F8A"/>
    <w:rsid w:val="002B4AC6"/>
    <w:rsid w:val="002B50A6"/>
    <w:rsid w:val="002B7FC7"/>
    <w:rsid w:val="002C23BF"/>
    <w:rsid w:val="002D551B"/>
    <w:rsid w:val="002D5C76"/>
    <w:rsid w:val="002E03C0"/>
    <w:rsid w:val="002F7049"/>
    <w:rsid w:val="00327758"/>
    <w:rsid w:val="003374D4"/>
    <w:rsid w:val="003423B2"/>
    <w:rsid w:val="0035396A"/>
    <w:rsid w:val="0035752A"/>
    <w:rsid w:val="00370328"/>
    <w:rsid w:val="00371DBA"/>
    <w:rsid w:val="00374F00"/>
    <w:rsid w:val="003760B3"/>
    <w:rsid w:val="0038098F"/>
    <w:rsid w:val="00391196"/>
    <w:rsid w:val="003913D1"/>
    <w:rsid w:val="003B3116"/>
    <w:rsid w:val="003B46B5"/>
    <w:rsid w:val="003B6B44"/>
    <w:rsid w:val="003B6F9D"/>
    <w:rsid w:val="003C4EAC"/>
    <w:rsid w:val="003C68C8"/>
    <w:rsid w:val="003D210A"/>
    <w:rsid w:val="003E7066"/>
    <w:rsid w:val="003F4290"/>
    <w:rsid w:val="003F60DA"/>
    <w:rsid w:val="004114D6"/>
    <w:rsid w:val="00415D60"/>
    <w:rsid w:val="0041607D"/>
    <w:rsid w:val="00422FED"/>
    <w:rsid w:val="0042693B"/>
    <w:rsid w:val="0043256E"/>
    <w:rsid w:val="00444FBB"/>
    <w:rsid w:val="004544A8"/>
    <w:rsid w:val="00461D3E"/>
    <w:rsid w:val="0046606D"/>
    <w:rsid w:val="00472E44"/>
    <w:rsid w:val="0047468B"/>
    <w:rsid w:val="0048273F"/>
    <w:rsid w:val="004860D7"/>
    <w:rsid w:val="004A335A"/>
    <w:rsid w:val="004A4224"/>
    <w:rsid w:val="004A7C30"/>
    <w:rsid w:val="004C068B"/>
    <w:rsid w:val="004D3153"/>
    <w:rsid w:val="004D4D8D"/>
    <w:rsid w:val="004E5B64"/>
    <w:rsid w:val="004F66E3"/>
    <w:rsid w:val="004F6DF9"/>
    <w:rsid w:val="005140B3"/>
    <w:rsid w:val="00526212"/>
    <w:rsid w:val="0053586E"/>
    <w:rsid w:val="005409E6"/>
    <w:rsid w:val="00542846"/>
    <w:rsid w:val="00550CE8"/>
    <w:rsid w:val="00553050"/>
    <w:rsid w:val="00572AB0"/>
    <w:rsid w:val="00580068"/>
    <w:rsid w:val="00590A86"/>
    <w:rsid w:val="00593208"/>
    <w:rsid w:val="005A2D01"/>
    <w:rsid w:val="005A5DC0"/>
    <w:rsid w:val="005A6D81"/>
    <w:rsid w:val="005C595D"/>
    <w:rsid w:val="005D425C"/>
    <w:rsid w:val="005E1069"/>
    <w:rsid w:val="00607FD6"/>
    <w:rsid w:val="0061161D"/>
    <w:rsid w:val="0063188C"/>
    <w:rsid w:val="00641E85"/>
    <w:rsid w:val="00644F7C"/>
    <w:rsid w:val="00650F9D"/>
    <w:rsid w:val="006561A7"/>
    <w:rsid w:val="00662309"/>
    <w:rsid w:val="0066533C"/>
    <w:rsid w:val="00684F63"/>
    <w:rsid w:val="006B15BD"/>
    <w:rsid w:val="006B408F"/>
    <w:rsid w:val="006B522E"/>
    <w:rsid w:val="006B785F"/>
    <w:rsid w:val="006C398F"/>
    <w:rsid w:val="006E31C0"/>
    <w:rsid w:val="006E40E3"/>
    <w:rsid w:val="006E414B"/>
    <w:rsid w:val="006E66B8"/>
    <w:rsid w:val="006F75DF"/>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85B70"/>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638D"/>
    <w:rsid w:val="007E7D55"/>
    <w:rsid w:val="007E7E62"/>
    <w:rsid w:val="008037A5"/>
    <w:rsid w:val="00814414"/>
    <w:rsid w:val="00820CC2"/>
    <w:rsid w:val="00841792"/>
    <w:rsid w:val="00852BAE"/>
    <w:rsid w:val="00864ADF"/>
    <w:rsid w:val="008727EC"/>
    <w:rsid w:val="00876505"/>
    <w:rsid w:val="00877304"/>
    <w:rsid w:val="008825A7"/>
    <w:rsid w:val="00891B40"/>
    <w:rsid w:val="00896133"/>
    <w:rsid w:val="008A2CB5"/>
    <w:rsid w:val="008A5C24"/>
    <w:rsid w:val="008A6C91"/>
    <w:rsid w:val="008B2ED3"/>
    <w:rsid w:val="008B5F87"/>
    <w:rsid w:val="008B63C7"/>
    <w:rsid w:val="008D2181"/>
    <w:rsid w:val="008E07C1"/>
    <w:rsid w:val="008E5AA2"/>
    <w:rsid w:val="008E7D22"/>
    <w:rsid w:val="008F3163"/>
    <w:rsid w:val="008F59ED"/>
    <w:rsid w:val="008F7980"/>
    <w:rsid w:val="009064A8"/>
    <w:rsid w:val="009112F7"/>
    <w:rsid w:val="00921375"/>
    <w:rsid w:val="0093129B"/>
    <w:rsid w:val="0094015D"/>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343C0"/>
    <w:rsid w:val="00B41EB9"/>
    <w:rsid w:val="00B426FD"/>
    <w:rsid w:val="00B45E00"/>
    <w:rsid w:val="00B55605"/>
    <w:rsid w:val="00B572FD"/>
    <w:rsid w:val="00B6214E"/>
    <w:rsid w:val="00B72CE3"/>
    <w:rsid w:val="00B8572E"/>
    <w:rsid w:val="00B90A7C"/>
    <w:rsid w:val="00B91950"/>
    <w:rsid w:val="00B972DC"/>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773E"/>
    <w:rsid w:val="00D26460"/>
    <w:rsid w:val="00D26CB2"/>
    <w:rsid w:val="00D30792"/>
    <w:rsid w:val="00D36482"/>
    <w:rsid w:val="00D4021A"/>
    <w:rsid w:val="00D570F9"/>
    <w:rsid w:val="00D61141"/>
    <w:rsid w:val="00D615E8"/>
    <w:rsid w:val="00D8032B"/>
    <w:rsid w:val="00D82EC7"/>
    <w:rsid w:val="00D84322"/>
    <w:rsid w:val="00D84380"/>
    <w:rsid w:val="00D85A33"/>
    <w:rsid w:val="00DA6E08"/>
    <w:rsid w:val="00DB15DB"/>
    <w:rsid w:val="00DC3C2D"/>
    <w:rsid w:val="00DC3D07"/>
    <w:rsid w:val="00DD782E"/>
    <w:rsid w:val="00DF1468"/>
    <w:rsid w:val="00DF52C6"/>
    <w:rsid w:val="00DF759A"/>
    <w:rsid w:val="00E02435"/>
    <w:rsid w:val="00E03911"/>
    <w:rsid w:val="00E2798B"/>
    <w:rsid w:val="00E32B13"/>
    <w:rsid w:val="00E348DF"/>
    <w:rsid w:val="00E34F5F"/>
    <w:rsid w:val="00E41428"/>
    <w:rsid w:val="00E53057"/>
    <w:rsid w:val="00E554D7"/>
    <w:rsid w:val="00E73916"/>
    <w:rsid w:val="00E80351"/>
    <w:rsid w:val="00E865C0"/>
    <w:rsid w:val="00E9047D"/>
    <w:rsid w:val="00EA0590"/>
    <w:rsid w:val="00EA0662"/>
    <w:rsid w:val="00EA7E24"/>
    <w:rsid w:val="00EE5E9C"/>
    <w:rsid w:val="00EF0A80"/>
    <w:rsid w:val="00F02451"/>
    <w:rsid w:val="00F05CFD"/>
    <w:rsid w:val="00F207B7"/>
    <w:rsid w:val="00F25154"/>
    <w:rsid w:val="00F260FF"/>
    <w:rsid w:val="00F2636C"/>
    <w:rsid w:val="00F271FC"/>
    <w:rsid w:val="00F366AE"/>
    <w:rsid w:val="00F448FD"/>
    <w:rsid w:val="00F51280"/>
    <w:rsid w:val="00F85DD8"/>
    <w:rsid w:val="00F9591C"/>
    <w:rsid w:val="00FA295E"/>
    <w:rsid w:val="00FA5AE2"/>
    <w:rsid w:val="00FA6872"/>
    <w:rsid w:val="00FB2516"/>
    <w:rsid w:val="00FB6A5D"/>
    <w:rsid w:val="00FC29BD"/>
    <w:rsid w:val="00FC2C1C"/>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B58E3269-00C2-4463-9A1F-37599A66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pa/changeEnte.html?enteToChange=ASSTVO&amp;redirectUrl=h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BC59C-2ED5-4EEE-9E4C-18FFE165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5178</Words>
  <Characters>29515</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34624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3</cp:revision>
  <cp:lastPrinted>2022-06-21T15:04:00Z</cp:lastPrinted>
  <dcterms:created xsi:type="dcterms:W3CDTF">2022-12-07T09:54:00Z</dcterms:created>
  <dcterms:modified xsi:type="dcterms:W3CDTF">2022-12-07T09:56:00Z</dcterms:modified>
</cp:coreProperties>
</file>